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99" w:rsidRDefault="004B5299" w:rsidP="004B5299">
      <w:pPr>
        <w:shd w:val="clear" w:color="auto" w:fill="FFFFFF"/>
        <w:spacing w:before="259" w:after="156" w:line="240" w:lineRule="auto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Информационно-аналитический обзор обращений граждан, поступивших в администрацию Новотроицкого сельсовета Колыванского </w:t>
      </w:r>
      <w:proofErr w:type="gramStart"/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р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айона  Новосибирской</w:t>
      </w:r>
      <w:proofErr w:type="gramEnd"/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 xml:space="preserve"> области в 2</w:t>
      </w:r>
      <w:r>
        <w:rPr>
          <w:rFonts w:ascii="Times New Roman" w:eastAsia="Times New Roman" w:hAnsi="Times New Roman"/>
          <w:b/>
          <w:color w:val="000000"/>
          <w:kern w:val="36"/>
          <w:lang w:eastAsia="ru-RU"/>
        </w:rPr>
        <w:t>-ом квартале 2025 года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B5299" w:rsidTr="004B52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B5299" w:rsidRDefault="004B5299">
            <w:pPr>
              <w:rPr>
                <w:rFonts w:ascii="Times New Roman" w:eastAsia="Times New Roman" w:hAnsi="Times New Roman"/>
                <w:b/>
                <w:color w:val="000000"/>
                <w:kern w:val="36"/>
                <w:lang w:eastAsia="ru-RU"/>
              </w:rPr>
            </w:pPr>
          </w:p>
        </w:tc>
      </w:tr>
    </w:tbl>
    <w:p w:rsidR="004B5299" w:rsidRDefault="004B5299" w:rsidP="004B529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4B5299" w:rsidRDefault="004B5299" w:rsidP="004B5299">
      <w:pPr>
        <w:pStyle w:val="ConsPlusNormal"/>
        <w:ind w:firstLine="709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Рассмотрение обращений граждан в администрации Новотроицкого сельсовета Колыванского района Новосибирской области, организовано и ведется в соответствии с Конституцией Российской Федерации, </w:t>
      </w:r>
      <w:r>
        <w:rPr>
          <w:sz w:val="22"/>
          <w:szCs w:val="22"/>
        </w:rPr>
        <w:t xml:space="preserve"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eastAsia="Times New Roman"/>
          <w:color w:val="000000"/>
          <w:sz w:val="22"/>
          <w:szCs w:val="22"/>
          <w:lang w:eastAsia="ru-RU"/>
        </w:rPr>
        <w:t xml:space="preserve"> нормативными правовыми актами Новосибирской области, правовыми актами администрации Новотроицкого сельсовета Колыванского района. </w:t>
      </w:r>
    </w:p>
    <w:p w:rsidR="004B5299" w:rsidRDefault="004B5299" w:rsidP="004B5299">
      <w:pPr>
        <w:pStyle w:val="ConsPlusNormal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Организацию работы по своевременному и полному рассмотрению обращений граждан в администрации Новотроицкого сельсовета Колыванского района осуществляет Глава Новотроицкого сельсовета Колыванского района Новосибирской области. </w:t>
      </w:r>
    </w:p>
    <w:p w:rsidR="004B5299" w:rsidRDefault="004B5299" w:rsidP="004B5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Новотроицкого сельсовета утверждены распоряжением администрации Новотроицкого сельсовета Колыванского района Новосибирской области от 02.10.2023 № 25 «Об утверждении Порядка организации работы с обращениями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граждан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администрации  Новотроицкого сельсовета Колыванского района Новосибирской области». </w:t>
      </w:r>
    </w:p>
    <w:p w:rsidR="004B5299" w:rsidRDefault="004B5299" w:rsidP="004B5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Новотроицкого сельсовета Колыванского района Новосибирской области реализована путем направления письменных обращений,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запросов  по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почте, на электронный адрес администрации сельсовета </w:t>
      </w:r>
      <w:r>
        <w:rPr>
          <w:rFonts w:ascii="Times New Roman" w:eastAsia="Times New Roman" w:hAnsi="Times New Roman"/>
          <w:color w:val="000000"/>
          <w:u w:val="single"/>
          <w:lang w:eastAsia="ru-RU"/>
        </w:rPr>
        <w:t>,</w:t>
      </w:r>
      <w:r>
        <w:rPr>
          <w:rFonts w:ascii="Times New Roman" w:eastAsia="Times New Roman" w:hAnsi="Times New Roman"/>
          <w:color w:val="000000"/>
          <w:lang w:eastAsia="ru-RU"/>
        </w:rPr>
        <w:t>  лично на личных приемах граждан Главой Новотроицкого сельсовета Колыванского района, а также устно, по телефону.</w:t>
      </w:r>
    </w:p>
    <w:p w:rsidR="004B5299" w:rsidRDefault="004B5299" w:rsidP="004B5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Регистрация и учет письменных обращений граждан и письменных обращений граждан, принятых в ходе личного приема, ведется в журнале регистрации обращений граждан, осуществляется контроль за сроками рассмотрения обращений. Материалы по рассмотрению обращений граждан формируются в дела, обеспечена их сохранность. Ответы на письменные обращения граждан направляются почтовым направлением по реестру и по электронной почте, в установленные законом сроки.</w:t>
      </w:r>
    </w:p>
    <w:p w:rsidR="004B5299" w:rsidRDefault="004B5299" w:rsidP="004B5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соответствии с постановлением Губернатора Новосибирской области от 25.12.2006 № 516 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области»  организован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личный прием граждан Главой Новотроицкого сельсовета в установленные дни и время. Регистрация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в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ходе личного приема к Главе   ведется в журнале учета личного приема граждан. </w:t>
      </w:r>
    </w:p>
    <w:p w:rsidR="004B5299" w:rsidRDefault="004B5299" w:rsidP="004B52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</w:t>
      </w:r>
      <w:r>
        <w:rPr>
          <w:rFonts w:ascii="Times New Roman" w:eastAsia="Times New Roman" w:hAnsi="Times New Roman"/>
          <w:color w:val="000000"/>
          <w:lang w:eastAsia="ru-RU"/>
        </w:rPr>
        <w:t>о 2</w:t>
      </w:r>
      <w:r>
        <w:rPr>
          <w:rFonts w:ascii="Times New Roman" w:eastAsia="Times New Roman" w:hAnsi="Times New Roman"/>
          <w:color w:val="000000"/>
          <w:lang w:eastAsia="ru-RU"/>
        </w:rPr>
        <w:t xml:space="preserve">1-ом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квартале  2025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года  в адрес Главы Новотроицкого сельсовета К</w:t>
      </w:r>
      <w:r>
        <w:rPr>
          <w:rFonts w:ascii="Times New Roman" w:eastAsia="Times New Roman" w:hAnsi="Times New Roman"/>
          <w:color w:val="000000"/>
          <w:lang w:eastAsia="ru-RU"/>
        </w:rPr>
        <w:t>олыванского района   поступило 3</w:t>
      </w:r>
      <w:r>
        <w:rPr>
          <w:rFonts w:ascii="Times New Roman" w:eastAsia="Times New Roman" w:hAnsi="Times New Roman"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обращения  граждан :  </w:t>
      </w:r>
    </w:p>
    <w:p w:rsidR="004B5299" w:rsidRDefault="004B5299" w:rsidP="004B52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Письменные обращения:</w:t>
      </w: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письменных </w:t>
      </w:r>
      <w:proofErr w:type="gramStart"/>
      <w:r>
        <w:rPr>
          <w:rFonts w:ascii="Times New Roman" w:eastAsia="Times New Roman" w:hAnsi="Times New Roman"/>
          <w:color w:val="000000"/>
          <w:lang w:eastAsia="ru-RU"/>
        </w:rPr>
        <w:t>обращений  -</w:t>
      </w:r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 3</w:t>
      </w: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На адрес электронной почты обращений не поступало.</w:t>
      </w: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Личный прием:</w:t>
      </w: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lang w:eastAsia="ru-RU"/>
        </w:rPr>
        <w:t>В</w:t>
      </w:r>
      <w:r>
        <w:rPr>
          <w:rFonts w:ascii="Times New Roman" w:eastAsia="Times New Roman" w:hAnsi="Times New Roman"/>
          <w:color w:val="000000"/>
          <w:lang w:eastAsia="ru-RU"/>
        </w:rPr>
        <w:t>о  2</w:t>
      </w:r>
      <w:bookmarkStart w:id="0" w:name="_GoBack"/>
      <w:bookmarkEnd w:id="0"/>
      <w:proofErr w:type="gramEnd"/>
      <w:r>
        <w:rPr>
          <w:rFonts w:ascii="Times New Roman" w:eastAsia="Times New Roman" w:hAnsi="Times New Roman"/>
          <w:color w:val="000000"/>
          <w:lang w:eastAsia="ru-RU"/>
        </w:rPr>
        <w:t xml:space="preserve">-ом квартале 2025 года Главой Новотроицкого сельсовета в единый день приема  граждан принято -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/>
          <w:color w:val="000000"/>
          <w:lang w:eastAsia="ru-RU"/>
        </w:rPr>
        <w:t xml:space="preserve"> человек.</w:t>
      </w: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B5299" w:rsidRDefault="004B5299" w:rsidP="004B52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4B5299" w:rsidRDefault="004B5299" w:rsidP="004B5299">
      <w:r>
        <w:rPr>
          <w:rFonts w:ascii="Times New Roman" w:hAnsi="Times New Roman"/>
        </w:rPr>
        <w:t xml:space="preserve"> Глава Новотроицкого сельсовета                                         Г.Н. Кулипанова</w:t>
      </w:r>
    </w:p>
    <w:p w:rsidR="00FE091D" w:rsidRDefault="00FE091D"/>
    <w:sectPr w:rsidR="00FE0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99"/>
    <w:rsid w:val="004B5299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9390"/>
  <w15:chartTrackingRefBased/>
  <w15:docId w15:val="{6CC95A7C-3349-4AD3-B22E-DD559217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2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2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2025-08-14T03:11:00Z</dcterms:created>
  <dcterms:modified xsi:type="dcterms:W3CDTF">2025-08-14T03:12:00Z</dcterms:modified>
</cp:coreProperties>
</file>