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gridCol w:w="1354"/>
      </w:tblGrid>
      <w:tr w:rsidR="00C27921" w:rsidTr="00C27921">
        <w:trPr>
          <w:trHeight w:val="2146"/>
        </w:trPr>
        <w:tc>
          <w:tcPr>
            <w:tcW w:w="8994" w:type="dxa"/>
            <w:tcBorders>
              <w:top w:val="single" w:sz="4" w:space="0" w:color="auto"/>
              <w:left w:val="single" w:sz="4" w:space="0" w:color="auto"/>
              <w:bottom w:val="single" w:sz="4" w:space="0" w:color="auto"/>
              <w:right w:val="single" w:sz="4" w:space="0" w:color="auto"/>
            </w:tcBorders>
          </w:tcPr>
          <w:p w:rsidR="00C27921" w:rsidRDefault="00C27921">
            <w:pPr>
              <w:spacing w:after="0"/>
              <w:rPr>
                <w:rFonts w:ascii="Times New Roman" w:eastAsia="Times New Roman" w:hAnsi="Times New Roman"/>
                <w:sz w:val="24"/>
                <w:szCs w:val="24"/>
              </w:rPr>
            </w:pPr>
          </w:p>
          <w:p w:rsidR="00C27921" w:rsidRDefault="00C27921">
            <w:pPr>
              <w:spacing w:after="0"/>
              <w:rPr>
                <w:rFonts w:ascii="Times New Roman" w:eastAsia="Times New Roman" w:hAnsi="Times New Roman"/>
                <w:b/>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БЮЛЛЕТЕНЬ</w:t>
            </w:r>
          </w:p>
          <w:p w:rsidR="00C27921" w:rsidRDefault="00C27921">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ОРГАНОВ МЕСТНОГО САМОУПРАВЛЕНИЯ</w:t>
            </w:r>
          </w:p>
          <w:p w:rsidR="00C27921" w:rsidRDefault="00C27921">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НОВОТРОИЦКОГО СЕЛЬСОВЕТА</w:t>
            </w:r>
          </w:p>
          <w:p w:rsidR="00C27921" w:rsidRDefault="00C27921">
            <w:pPr>
              <w:spacing w:after="0"/>
              <w:jc w:val="center"/>
              <w:rPr>
                <w:rFonts w:ascii="Times New Roman" w:eastAsia="Times New Roman" w:hAnsi="Times New Roman"/>
                <w:b/>
                <w:sz w:val="24"/>
                <w:szCs w:val="24"/>
              </w:rPr>
            </w:pPr>
            <w:r>
              <w:rPr>
                <w:rFonts w:ascii="Times New Roman" w:eastAsia="Times New Roman" w:hAnsi="Times New Roman"/>
                <w:b/>
                <w:sz w:val="24"/>
                <w:szCs w:val="24"/>
              </w:rPr>
              <w:t>Периодическое печатное издание муниципального образования</w:t>
            </w:r>
          </w:p>
          <w:p w:rsidR="00C27921" w:rsidRDefault="00C27921">
            <w:pPr>
              <w:spacing w:after="0"/>
              <w:jc w:val="center"/>
              <w:rPr>
                <w:rFonts w:ascii="Times New Roman" w:eastAsia="Times New Roman" w:hAnsi="Times New Roman"/>
                <w:b/>
                <w:sz w:val="24"/>
                <w:szCs w:val="24"/>
              </w:rPr>
            </w:pPr>
            <w:r>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C27921" w:rsidRDefault="00C27921">
            <w:pPr>
              <w:spacing w:after="0"/>
              <w:jc w:val="center"/>
              <w:rPr>
                <w:rFonts w:ascii="Times New Roman" w:eastAsia="Times New Roman" w:hAnsi="Times New Roman"/>
                <w:b/>
                <w:sz w:val="24"/>
                <w:szCs w:val="24"/>
              </w:rPr>
            </w:pPr>
            <w:proofErr w:type="gramStart"/>
            <w:r>
              <w:rPr>
                <w:rFonts w:ascii="Times New Roman" w:eastAsia="Times New Roman" w:hAnsi="Times New Roman"/>
                <w:b/>
                <w:sz w:val="24"/>
                <w:szCs w:val="24"/>
              </w:rPr>
              <w:t>( тираж</w:t>
            </w:r>
            <w:proofErr w:type="gramEnd"/>
            <w:r>
              <w:rPr>
                <w:rFonts w:ascii="Times New Roman" w:eastAsia="Times New Roman" w:hAnsi="Times New Roman"/>
                <w:b/>
                <w:sz w:val="24"/>
                <w:szCs w:val="24"/>
              </w:rPr>
              <w:t>: 7 экземпляров)</w:t>
            </w:r>
          </w:p>
          <w:p w:rsidR="00C27921" w:rsidRDefault="00C27921">
            <w:pPr>
              <w:spacing w:after="0"/>
              <w:rPr>
                <w:rFonts w:ascii="Times New Roman" w:eastAsia="Times New Roman" w:hAnsi="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C27921" w:rsidRDefault="00C27921">
            <w:pPr>
              <w:spacing w:after="0"/>
              <w:rPr>
                <w:rFonts w:ascii="Times New Roman" w:eastAsia="Times New Roman" w:hAnsi="Times New Roman"/>
                <w:b/>
                <w:sz w:val="24"/>
                <w:szCs w:val="24"/>
              </w:rPr>
            </w:pPr>
          </w:p>
          <w:p w:rsidR="00C27921" w:rsidRDefault="00C27921">
            <w:pPr>
              <w:spacing w:after="0"/>
              <w:rPr>
                <w:rFonts w:ascii="Times New Roman" w:eastAsia="Times New Roman" w:hAnsi="Times New Roman"/>
                <w:b/>
                <w:sz w:val="24"/>
                <w:szCs w:val="24"/>
              </w:rPr>
            </w:pPr>
            <w:r>
              <w:rPr>
                <w:rFonts w:ascii="Times New Roman" w:eastAsia="Times New Roman" w:hAnsi="Times New Roman"/>
                <w:b/>
                <w:sz w:val="24"/>
                <w:szCs w:val="24"/>
              </w:rPr>
              <w:t xml:space="preserve">    № 18</w:t>
            </w:r>
          </w:p>
          <w:p w:rsidR="00C27921" w:rsidRDefault="00C27921">
            <w:pPr>
              <w:spacing w:after="0"/>
              <w:rPr>
                <w:rFonts w:ascii="Times New Roman" w:eastAsia="Times New Roman" w:hAnsi="Times New Roman"/>
                <w:b/>
                <w:sz w:val="24"/>
                <w:szCs w:val="24"/>
              </w:rPr>
            </w:pPr>
            <w:r>
              <w:rPr>
                <w:rFonts w:ascii="Times New Roman" w:eastAsia="Times New Roman" w:hAnsi="Times New Roman"/>
                <w:b/>
                <w:sz w:val="24"/>
                <w:szCs w:val="24"/>
              </w:rPr>
              <w:t>14.09</w:t>
            </w:r>
            <w:r>
              <w:rPr>
                <w:rFonts w:ascii="Times New Roman" w:eastAsia="Times New Roman" w:hAnsi="Times New Roman"/>
                <w:b/>
                <w:sz w:val="24"/>
                <w:szCs w:val="24"/>
              </w:rPr>
              <w:t>.2022</w:t>
            </w:r>
          </w:p>
        </w:tc>
      </w:tr>
    </w:tbl>
    <w:p w:rsidR="00135B2D" w:rsidRPr="00C27921" w:rsidRDefault="00135B2D" w:rsidP="00C27921">
      <w:pPr>
        <w:pStyle w:val="a3"/>
        <w:rPr>
          <w:rFonts w:ascii="Times New Roman" w:hAnsi="Times New Roman"/>
          <w:sz w:val="24"/>
          <w:szCs w:val="24"/>
        </w:rPr>
      </w:pPr>
    </w:p>
    <w:p w:rsidR="00C27921" w:rsidRPr="00C27921" w:rsidRDefault="00C27921" w:rsidP="00C27921">
      <w:pPr>
        <w:pStyle w:val="a3"/>
        <w:rPr>
          <w:rFonts w:ascii="Times New Roman" w:hAnsi="Times New Roman"/>
          <w:sz w:val="24"/>
          <w:szCs w:val="24"/>
        </w:rPr>
      </w:pPr>
      <w:r w:rsidRPr="00C27921">
        <w:rPr>
          <w:rFonts w:ascii="Times New Roman" w:hAnsi="Times New Roman"/>
          <w:sz w:val="24"/>
          <w:szCs w:val="24"/>
        </w:rPr>
        <w:t xml:space="preserve">                                                            РАЗДЕЛ.2</w:t>
      </w:r>
    </w:p>
    <w:p w:rsidR="00C27921" w:rsidRPr="00BE1137" w:rsidRDefault="00C27921" w:rsidP="00C27921">
      <w:pPr>
        <w:pStyle w:val="a4"/>
        <w:spacing w:before="0" w:beforeAutospacing="0" w:after="0" w:afterAutospacing="0"/>
        <w:ind w:firstLine="567"/>
        <w:jc w:val="center"/>
        <w:rPr>
          <w:color w:val="000000"/>
        </w:rPr>
      </w:pPr>
      <w:r w:rsidRPr="00C27921">
        <w:t xml:space="preserve">               </w:t>
      </w:r>
      <w:r w:rsidRPr="00BE1137">
        <w:rPr>
          <w:color w:val="000000"/>
        </w:rPr>
        <w:t>АДМИНИСТРАЦИЯ</w:t>
      </w:r>
    </w:p>
    <w:p w:rsidR="00C27921" w:rsidRPr="00BE1137" w:rsidRDefault="00C27921" w:rsidP="00C27921">
      <w:pPr>
        <w:pStyle w:val="a4"/>
        <w:spacing w:before="0" w:beforeAutospacing="0" w:after="0" w:afterAutospacing="0"/>
        <w:ind w:firstLine="567"/>
        <w:jc w:val="center"/>
        <w:rPr>
          <w:color w:val="000000"/>
        </w:rPr>
      </w:pPr>
      <w:r>
        <w:rPr>
          <w:color w:val="000000"/>
        </w:rPr>
        <w:t>НОВОТРОИЦКОГО</w:t>
      </w:r>
      <w:r w:rsidRPr="00BE1137">
        <w:rPr>
          <w:color w:val="000000"/>
        </w:rPr>
        <w:t xml:space="preserve"> СЕЛЬСОВЕТА</w:t>
      </w:r>
    </w:p>
    <w:p w:rsidR="00C27921" w:rsidRPr="00BE1137" w:rsidRDefault="00C27921" w:rsidP="00C27921">
      <w:pPr>
        <w:pStyle w:val="a4"/>
        <w:spacing w:before="0" w:beforeAutospacing="0" w:after="0" w:afterAutospacing="0"/>
        <w:ind w:firstLine="567"/>
        <w:jc w:val="center"/>
        <w:rPr>
          <w:color w:val="000000"/>
        </w:rPr>
      </w:pPr>
      <w:r>
        <w:rPr>
          <w:color w:val="000000"/>
        </w:rPr>
        <w:t>КОЛЫВАНСКОГО</w:t>
      </w:r>
      <w:r w:rsidRPr="00BE1137">
        <w:rPr>
          <w:color w:val="000000"/>
        </w:rPr>
        <w:t xml:space="preserve"> РАЙОНА</w:t>
      </w:r>
    </w:p>
    <w:p w:rsidR="00C27921" w:rsidRPr="00BE1137" w:rsidRDefault="00C27921" w:rsidP="00C27921">
      <w:pPr>
        <w:pStyle w:val="a4"/>
        <w:spacing w:before="0" w:beforeAutospacing="0" w:after="0" w:afterAutospacing="0"/>
        <w:ind w:firstLine="567"/>
        <w:jc w:val="center"/>
        <w:rPr>
          <w:color w:val="000000"/>
        </w:rPr>
      </w:pPr>
      <w:r w:rsidRPr="00BE1137">
        <w:rPr>
          <w:color w:val="000000"/>
        </w:rPr>
        <w:t>НОВОСИБИРСКОЙ ОБЛАСТИ</w:t>
      </w:r>
    </w:p>
    <w:p w:rsidR="00C27921" w:rsidRPr="00BE1137" w:rsidRDefault="00C27921" w:rsidP="00C27921">
      <w:pPr>
        <w:pStyle w:val="a4"/>
        <w:spacing w:before="0" w:beforeAutospacing="0" w:after="0" w:afterAutospacing="0"/>
        <w:ind w:firstLine="567"/>
        <w:jc w:val="center"/>
        <w:rPr>
          <w:color w:val="000000"/>
        </w:rPr>
      </w:pPr>
      <w:r w:rsidRPr="00BE1137">
        <w:rPr>
          <w:color w:val="000000"/>
        </w:rPr>
        <w:t> </w:t>
      </w:r>
    </w:p>
    <w:p w:rsidR="00C27921" w:rsidRPr="00BE1137" w:rsidRDefault="00C27921" w:rsidP="00C27921">
      <w:pPr>
        <w:pStyle w:val="a4"/>
        <w:spacing w:before="0" w:beforeAutospacing="0" w:after="0" w:afterAutospacing="0"/>
        <w:ind w:firstLine="567"/>
        <w:jc w:val="center"/>
        <w:rPr>
          <w:color w:val="000000"/>
        </w:rPr>
      </w:pPr>
      <w:r w:rsidRPr="00BE1137">
        <w:rPr>
          <w:color w:val="000000"/>
        </w:rPr>
        <w:t>ПОСТАНОВЛЕНИЕ</w:t>
      </w:r>
    </w:p>
    <w:p w:rsidR="00C27921" w:rsidRPr="00BE1137" w:rsidRDefault="00C27921" w:rsidP="00C27921">
      <w:pPr>
        <w:pStyle w:val="a4"/>
        <w:spacing w:before="0" w:beforeAutospacing="0" w:after="0" w:afterAutospacing="0"/>
        <w:ind w:firstLine="567"/>
        <w:jc w:val="center"/>
        <w:rPr>
          <w:color w:val="000000"/>
        </w:rPr>
      </w:pPr>
      <w:r w:rsidRPr="00BE1137">
        <w:rPr>
          <w:color w:val="000000"/>
        </w:rPr>
        <w:t> </w:t>
      </w:r>
    </w:p>
    <w:p w:rsidR="00C27921" w:rsidRPr="00BE1137" w:rsidRDefault="00C27921" w:rsidP="00C27921">
      <w:pPr>
        <w:pStyle w:val="a4"/>
        <w:spacing w:before="0" w:beforeAutospacing="0" w:after="0" w:afterAutospacing="0"/>
        <w:rPr>
          <w:color w:val="000000"/>
        </w:rPr>
      </w:pPr>
      <w:r>
        <w:rPr>
          <w:color w:val="000000"/>
        </w:rPr>
        <w:t xml:space="preserve">            13.09.2022                                                                                           </w:t>
      </w:r>
      <w:r w:rsidRPr="00BE1137">
        <w:rPr>
          <w:color w:val="000000"/>
        </w:rPr>
        <w:t xml:space="preserve">№ </w:t>
      </w:r>
      <w:r>
        <w:rPr>
          <w:color w:val="000000"/>
        </w:rPr>
        <w:t>93</w:t>
      </w:r>
    </w:p>
    <w:p w:rsidR="00C27921" w:rsidRPr="00BE1137" w:rsidRDefault="00C27921" w:rsidP="00C27921">
      <w:pPr>
        <w:pStyle w:val="a4"/>
        <w:spacing w:before="0" w:beforeAutospacing="0" w:after="0" w:afterAutospacing="0"/>
        <w:ind w:firstLine="567"/>
        <w:jc w:val="center"/>
        <w:rPr>
          <w:color w:val="000000"/>
        </w:rPr>
      </w:pPr>
    </w:p>
    <w:p w:rsidR="00C27921" w:rsidRPr="001708CD" w:rsidRDefault="00C27921" w:rsidP="00C27921">
      <w:pPr>
        <w:pStyle w:val="a4"/>
        <w:spacing w:before="0" w:beforeAutospacing="0" w:after="0" w:afterAutospacing="0"/>
        <w:ind w:firstLine="567"/>
        <w:jc w:val="center"/>
        <w:rPr>
          <w:color w:val="2E74B5" w:themeColor="accent1" w:themeShade="BF"/>
        </w:rPr>
      </w:pPr>
    </w:p>
    <w:p w:rsidR="00C27921" w:rsidRPr="00BE1137" w:rsidRDefault="00C27921" w:rsidP="00C27921">
      <w:pPr>
        <w:pStyle w:val="a4"/>
        <w:spacing w:before="0" w:beforeAutospacing="0" w:after="0" w:afterAutospacing="0"/>
        <w:ind w:firstLine="567"/>
        <w:jc w:val="center"/>
        <w:rPr>
          <w:color w:val="000000"/>
        </w:rPr>
      </w:pPr>
      <w:r w:rsidRPr="00BE1137">
        <w:rPr>
          <w:b/>
          <w:bCs/>
          <w:color w:val="000000"/>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В соответствии с </w:t>
      </w:r>
      <w:hyperlink r:id="rId4" w:tgtFrame="_blank" w:history="1">
        <w:r w:rsidRPr="00442DC9">
          <w:rPr>
            <w:rStyle w:val="1"/>
          </w:rPr>
          <w:t>Жилищным кодексом</w:t>
        </w:r>
      </w:hyperlink>
      <w:r w:rsidRPr="00BE1137">
        <w:rPr>
          <w:color w:val="000000"/>
        </w:rPr>
        <w:t> Российской Федерации, Федеральными законами </w:t>
      </w:r>
      <w:hyperlink r:id="rId5" w:tgtFrame="_blank" w:history="1">
        <w:r w:rsidRPr="00442DC9">
          <w:rPr>
            <w:rStyle w:val="1"/>
          </w:rPr>
          <w:t>от 06.10.2003 № 131-ФЗ</w:t>
        </w:r>
      </w:hyperlink>
      <w:r w:rsidRPr="00442DC9">
        <w:t> «</w:t>
      </w:r>
      <w:hyperlink r:id="rId6" w:tgtFrame="_blank" w:history="1">
        <w:r w:rsidRPr="00442DC9">
          <w:rPr>
            <w:rStyle w:val="1"/>
          </w:rPr>
          <w:t>Об общих принципах организации местного самоуправления</w:t>
        </w:r>
      </w:hyperlink>
      <w:r w:rsidRPr="00BE1137">
        <w:rPr>
          <w:color w:val="000000"/>
        </w:rPr>
        <w:t> в Российской Федерации», </w:t>
      </w:r>
      <w:hyperlink r:id="rId7" w:tgtFrame="_blank" w:history="1">
        <w:r w:rsidRPr="00442DC9">
          <w:rPr>
            <w:rStyle w:val="1"/>
          </w:rPr>
          <w:t>от 27.07.2010 № 210-ФЗ</w:t>
        </w:r>
      </w:hyperlink>
      <w:r w:rsidRPr="00442DC9">
        <w:t> «</w:t>
      </w:r>
      <w:hyperlink r:id="rId8" w:tgtFrame="_blank" w:history="1">
        <w:r w:rsidRPr="00442DC9">
          <w:rPr>
            <w:rStyle w:val="1"/>
          </w:rPr>
          <w:t>Об организации предоставления государственных и муниципальных услуг</w:t>
        </w:r>
      </w:hyperlink>
      <w:r w:rsidRPr="00BE1137">
        <w:rPr>
          <w:color w:val="000000"/>
        </w:rPr>
        <w:t>», постановлением Правительства Российской Федерации </w:t>
      </w:r>
      <w:hyperlink r:id="rId9" w:tgtFrame="_blank" w:history="1">
        <w:r w:rsidRPr="00442DC9">
          <w:rPr>
            <w:rStyle w:val="1"/>
          </w:rPr>
          <w:t>от 28.01.2006 № 47</w:t>
        </w:r>
      </w:hyperlink>
      <w:r w:rsidRPr="00BE1137">
        <w:rPr>
          <w:color w:val="000000"/>
        </w:rPr>
        <w:t xml:space="preserve"> «Об утверждении Положения о признании помещения жилым помещением, жилого помещения непригодным для проживания, многоквартирного аварийным и подлежащим сносу или реконструкции, садового дома жилым домом и жилого дома садовым домом», руководствуясь Уставом сельского поселения </w:t>
      </w:r>
      <w:r>
        <w:rPr>
          <w:color w:val="000000"/>
        </w:rPr>
        <w:t>Новотроицкого</w:t>
      </w:r>
      <w:r w:rsidRPr="00BE1137">
        <w:rPr>
          <w:color w:val="000000"/>
        </w:rPr>
        <w:t xml:space="preserve"> сельсовета </w:t>
      </w:r>
      <w:r>
        <w:rPr>
          <w:color w:val="000000"/>
        </w:rPr>
        <w:t>Колыванского</w:t>
      </w:r>
      <w:r w:rsidRPr="00BE1137">
        <w:rPr>
          <w:color w:val="000000"/>
        </w:rPr>
        <w:t xml:space="preserve"> муниципального района Новос</w:t>
      </w:r>
      <w:r>
        <w:rPr>
          <w:color w:val="000000"/>
        </w:rPr>
        <w:t>ибирской области, администрация Новотроицкого</w:t>
      </w:r>
      <w:r w:rsidRPr="00BE1137">
        <w:rPr>
          <w:color w:val="000000"/>
        </w:rPr>
        <w:t xml:space="preserve"> сельсовета </w:t>
      </w:r>
      <w:r>
        <w:rPr>
          <w:color w:val="000000"/>
        </w:rPr>
        <w:t>Колыванского</w:t>
      </w:r>
      <w:r w:rsidRPr="00BE1137">
        <w:rPr>
          <w:color w:val="000000"/>
        </w:rPr>
        <w:t xml:space="preserve"> района Новосибирской области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ПОСТАНОВЛЯЕТ:</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xml:space="preserve">2. Опубликовать настоящее постановление в </w:t>
      </w:r>
      <w:r>
        <w:rPr>
          <w:color w:val="000000"/>
        </w:rPr>
        <w:t>печатном издании «Бюллетень органов местного самоуправления Новотроицкого сельсовета»</w:t>
      </w:r>
      <w:r w:rsidRPr="00BE1137">
        <w:rPr>
          <w:color w:val="000000"/>
        </w:rPr>
        <w:t xml:space="preserve"> и на официальном сайте администрации </w:t>
      </w:r>
      <w:r>
        <w:rPr>
          <w:color w:val="000000"/>
        </w:rPr>
        <w:t>Новотроицкого</w:t>
      </w:r>
      <w:r w:rsidRPr="00BE1137">
        <w:rPr>
          <w:color w:val="000000"/>
        </w:rPr>
        <w:t xml:space="preserve"> сельсовета </w:t>
      </w:r>
      <w:r>
        <w:rPr>
          <w:color w:val="000000"/>
        </w:rPr>
        <w:t>Колыванского</w:t>
      </w:r>
      <w:r w:rsidRPr="00BE1137">
        <w:rPr>
          <w:color w:val="000000"/>
        </w:rPr>
        <w:t xml:space="preserve"> района Новосибирской области в информационно-телекоммуникационной сети «Интернет».</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3. Контроль за исполнением настоящего постановления оставляю за собой.</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Default="00C27921" w:rsidP="00C27921">
      <w:pPr>
        <w:pStyle w:val="a4"/>
        <w:spacing w:before="0" w:beforeAutospacing="0" w:after="0" w:afterAutospacing="0"/>
        <w:rPr>
          <w:color w:val="000000"/>
        </w:rPr>
      </w:pPr>
      <w:r>
        <w:rPr>
          <w:color w:val="000000"/>
        </w:rPr>
        <w:t>Глава Новотроицкого</w:t>
      </w:r>
      <w:r w:rsidRPr="00BE1137">
        <w:rPr>
          <w:color w:val="000000"/>
        </w:rPr>
        <w:t xml:space="preserve"> сельсовета </w:t>
      </w:r>
    </w:p>
    <w:p w:rsidR="00C27921" w:rsidRDefault="00C27921" w:rsidP="00C27921">
      <w:pPr>
        <w:pStyle w:val="a4"/>
        <w:spacing w:before="0" w:beforeAutospacing="0" w:after="0" w:afterAutospacing="0"/>
        <w:rPr>
          <w:color w:val="000000"/>
        </w:rPr>
      </w:pPr>
      <w:r>
        <w:rPr>
          <w:color w:val="000000"/>
        </w:rPr>
        <w:t>Колыванского</w:t>
      </w:r>
      <w:r w:rsidRPr="00BE1137">
        <w:rPr>
          <w:color w:val="000000"/>
        </w:rPr>
        <w:t xml:space="preserve"> </w:t>
      </w:r>
      <w:r>
        <w:rPr>
          <w:color w:val="000000"/>
        </w:rPr>
        <w:t>района</w:t>
      </w:r>
    </w:p>
    <w:p w:rsidR="00C27921" w:rsidRPr="00BE1137" w:rsidRDefault="00C27921" w:rsidP="00C27921">
      <w:pPr>
        <w:pStyle w:val="a4"/>
        <w:spacing w:before="0" w:beforeAutospacing="0" w:after="0" w:afterAutospacing="0"/>
        <w:rPr>
          <w:color w:val="000000"/>
        </w:rPr>
      </w:pPr>
      <w:r>
        <w:rPr>
          <w:color w:val="000000"/>
        </w:rPr>
        <w:t xml:space="preserve">Новосибирской области                                              </w:t>
      </w:r>
      <w:r>
        <w:rPr>
          <w:color w:val="000000"/>
        </w:rPr>
        <w:t xml:space="preserve">                 Г.Н. Кулипанова</w:t>
      </w:r>
    </w:p>
    <w:p w:rsidR="00C27921" w:rsidRDefault="00C27921" w:rsidP="00C27921">
      <w:pPr>
        <w:pStyle w:val="a4"/>
        <w:spacing w:before="0" w:beforeAutospacing="0" w:after="0" w:afterAutospacing="0"/>
        <w:ind w:firstLine="567"/>
        <w:jc w:val="both"/>
        <w:rPr>
          <w:color w:val="000000"/>
        </w:rPr>
      </w:pPr>
      <w:r w:rsidRPr="00BE1137">
        <w:rPr>
          <w:color w:val="000000"/>
        </w:rPr>
        <w:lastRenderedPageBreak/>
        <w:t> </w:t>
      </w:r>
    </w:p>
    <w:p w:rsidR="00C27921" w:rsidRPr="00BE1137" w:rsidRDefault="00C27921" w:rsidP="00C27921">
      <w:pPr>
        <w:pStyle w:val="a4"/>
        <w:spacing w:before="0" w:beforeAutospacing="0" w:after="0" w:afterAutospacing="0"/>
        <w:jc w:val="both"/>
        <w:rPr>
          <w:color w:val="000000"/>
        </w:rPr>
      </w:pPr>
    </w:p>
    <w:p w:rsidR="00C27921" w:rsidRPr="00BE1137" w:rsidRDefault="00C27921" w:rsidP="00C27921">
      <w:pPr>
        <w:pStyle w:val="a4"/>
        <w:spacing w:before="0" w:beforeAutospacing="0" w:after="0" w:afterAutospacing="0"/>
        <w:ind w:firstLine="567"/>
        <w:jc w:val="right"/>
        <w:rPr>
          <w:color w:val="000000"/>
        </w:rPr>
      </w:pPr>
      <w:r w:rsidRPr="00BE1137">
        <w:rPr>
          <w:color w:val="000000"/>
        </w:rPr>
        <w:t>УТВЕРЖДЕН</w:t>
      </w:r>
    </w:p>
    <w:p w:rsidR="00C27921" w:rsidRPr="00BE1137" w:rsidRDefault="00C27921" w:rsidP="00C27921">
      <w:pPr>
        <w:pStyle w:val="a4"/>
        <w:spacing w:before="0" w:beforeAutospacing="0" w:after="0" w:afterAutospacing="0"/>
        <w:ind w:firstLine="567"/>
        <w:jc w:val="right"/>
        <w:rPr>
          <w:color w:val="000000"/>
        </w:rPr>
      </w:pPr>
      <w:r w:rsidRPr="00BE1137">
        <w:rPr>
          <w:color w:val="000000"/>
        </w:rPr>
        <w:t>постановлением администрации</w:t>
      </w:r>
    </w:p>
    <w:p w:rsidR="00C27921" w:rsidRPr="00BE1137" w:rsidRDefault="00C27921" w:rsidP="00C27921">
      <w:pPr>
        <w:pStyle w:val="a4"/>
        <w:spacing w:before="0" w:beforeAutospacing="0" w:after="0" w:afterAutospacing="0"/>
        <w:ind w:firstLine="567"/>
        <w:jc w:val="right"/>
        <w:rPr>
          <w:color w:val="000000"/>
        </w:rPr>
      </w:pPr>
      <w:r>
        <w:rPr>
          <w:color w:val="000000"/>
        </w:rPr>
        <w:t>Новотроицкого</w:t>
      </w:r>
      <w:r w:rsidRPr="00BE1137">
        <w:rPr>
          <w:color w:val="000000"/>
        </w:rPr>
        <w:t xml:space="preserve"> сельсовета </w:t>
      </w:r>
      <w:r>
        <w:rPr>
          <w:color w:val="000000"/>
        </w:rPr>
        <w:t>Колыванского</w:t>
      </w:r>
      <w:r w:rsidRPr="00BE1137">
        <w:rPr>
          <w:color w:val="000000"/>
        </w:rPr>
        <w:t xml:space="preserve"> района</w:t>
      </w:r>
    </w:p>
    <w:p w:rsidR="00C27921" w:rsidRPr="00BE1137" w:rsidRDefault="00C27921" w:rsidP="00C27921">
      <w:pPr>
        <w:pStyle w:val="a4"/>
        <w:spacing w:before="0" w:beforeAutospacing="0" w:after="0" w:afterAutospacing="0"/>
        <w:ind w:firstLine="567"/>
        <w:jc w:val="right"/>
        <w:rPr>
          <w:color w:val="000000"/>
        </w:rPr>
      </w:pPr>
      <w:r w:rsidRPr="00BE1137">
        <w:rPr>
          <w:color w:val="000000"/>
        </w:rPr>
        <w:t>Новосибирской области</w:t>
      </w:r>
    </w:p>
    <w:p w:rsidR="00C27921" w:rsidRPr="00BE1137" w:rsidRDefault="00C27921" w:rsidP="00C27921">
      <w:pPr>
        <w:pStyle w:val="a4"/>
        <w:spacing w:before="0" w:beforeAutospacing="0" w:after="0" w:afterAutospacing="0"/>
        <w:ind w:firstLine="567"/>
        <w:jc w:val="right"/>
        <w:rPr>
          <w:color w:val="000000"/>
        </w:rPr>
      </w:pPr>
      <w:r>
        <w:rPr>
          <w:color w:val="000000"/>
        </w:rPr>
        <w:t>о</w:t>
      </w:r>
      <w:r w:rsidRPr="00BE1137">
        <w:rPr>
          <w:color w:val="000000"/>
        </w:rPr>
        <w:t>т</w:t>
      </w:r>
      <w:r>
        <w:rPr>
          <w:color w:val="000000"/>
        </w:rPr>
        <w:t xml:space="preserve"> 13</w:t>
      </w:r>
      <w:r w:rsidRPr="00BE1137">
        <w:rPr>
          <w:color w:val="000000"/>
        </w:rPr>
        <w:t>.0</w:t>
      </w:r>
      <w:r>
        <w:rPr>
          <w:color w:val="000000"/>
        </w:rPr>
        <w:t>9</w:t>
      </w:r>
      <w:r w:rsidRPr="00BE1137">
        <w:rPr>
          <w:color w:val="000000"/>
        </w:rPr>
        <w:t xml:space="preserve">.2022 № </w:t>
      </w:r>
      <w:r>
        <w:rPr>
          <w:color w:val="000000"/>
        </w:rPr>
        <w:t>93</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center"/>
        <w:rPr>
          <w:color w:val="000000"/>
        </w:rPr>
      </w:pPr>
      <w:r w:rsidRPr="00BE1137">
        <w:rPr>
          <w:b/>
          <w:bCs/>
          <w:color w:val="000000"/>
        </w:rPr>
        <w:t>Административный регламент</w:t>
      </w:r>
    </w:p>
    <w:p w:rsidR="00C27921" w:rsidRPr="00BE1137" w:rsidRDefault="00C27921" w:rsidP="00C27921">
      <w:pPr>
        <w:pStyle w:val="a4"/>
        <w:spacing w:before="0" w:beforeAutospacing="0" w:after="0" w:afterAutospacing="0"/>
        <w:ind w:firstLine="567"/>
        <w:jc w:val="center"/>
        <w:rPr>
          <w:color w:val="000000"/>
        </w:rPr>
      </w:pPr>
      <w:r w:rsidRPr="00BE1137">
        <w:rPr>
          <w:b/>
          <w:bCs/>
          <w:color w:val="000000"/>
        </w:rPr>
        <w:t>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C27921" w:rsidRPr="00BE1137" w:rsidRDefault="00C27921" w:rsidP="00C27921">
      <w:pPr>
        <w:pStyle w:val="a4"/>
        <w:spacing w:before="0" w:beforeAutospacing="0" w:after="0" w:afterAutospacing="0"/>
        <w:ind w:firstLine="567"/>
        <w:jc w:val="center"/>
        <w:rPr>
          <w:color w:val="000000"/>
        </w:rPr>
      </w:pPr>
      <w:r w:rsidRPr="00BE1137">
        <w:rPr>
          <w:b/>
          <w:bCs/>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Административный регламент) разработан в соответствии с </w:t>
      </w:r>
      <w:hyperlink r:id="rId10" w:tgtFrame="_blank" w:history="1">
        <w:r w:rsidRPr="00442DC9">
          <w:rPr>
            <w:rStyle w:val="1"/>
          </w:rPr>
          <w:t>Жилищным кодексом</w:t>
        </w:r>
      </w:hyperlink>
      <w:r w:rsidRPr="00442DC9">
        <w:t> Российской Федерации, Федеральными законами </w:t>
      </w:r>
      <w:hyperlink r:id="rId11" w:tgtFrame="_blank" w:history="1">
        <w:r w:rsidRPr="00442DC9">
          <w:rPr>
            <w:rStyle w:val="1"/>
          </w:rPr>
          <w:t>от 06.10.2003 № 131-ФЗ</w:t>
        </w:r>
      </w:hyperlink>
      <w:r w:rsidRPr="00BE1137">
        <w:rPr>
          <w:color w:val="000000"/>
        </w:rPr>
        <w:t> «</w:t>
      </w:r>
      <w:hyperlink r:id="rId12" w:tgtFrame="_blank" w:history="1">
        <w:r w:rsidRPr="00442DC9">
          <w:rPr>
            <w:rStyle w:val="1"/>
          </w:rPr>
          <w:t>Об общих принципах организации местного самоуправления</w:t>
        </w:r>
      </w:hyperlink>
      <w:r w:rsidRPr="00442DC9">
        <w:t> в Российской Федерации», </w:t>
      </w:r>
      <w:hyperlink r:id="rId13" w:tgtFrame="_blank" w:history="1">
        <w:r w:rsidRPr="00442DC9">
          <w:rPr>
            <w:rStyle w:val="1"/>
          </w:rPr>
          <w:t>от 27.07.2010 № 210-ФЗ</w:t>
        </w:r>
      </w:hyperlink>
      <w:r w:rsidRPr="00BE1137">
        <w:rPr>
          <w:color w:val="000000"/>
        </w:rPr>
        <w:t> «</w:t>
      </w:r>
      <w:hyperlink r:id="rId14" w:tgtFrame="_blank" w:history="1">
        <w:r w:rsidRPr="00442DC9">
          <w:rPr>
            <w:rStyle w:val="1"/>
          </w:rPr>
          <w:t>Об организации предоставления государственных и муниципальных услуг</w:t>
        </w:r>
      </w:hyperlink>
      <w:r w:rsidRPr="00442DC9">
        <w:t>», постановлением Правительства Российской Федерации </w:t>
      </w:r>
      <w:hyperlink r:id="rId15" w:tgtFrame="_blank" w:history="1">
        <w:r w:rsidRPr="00442DC9">
          <w:rPr>
            <w:rStyle w:val="1"/>
          </w:rPr>
          <w:t>от 28.01.2006 № 47</w:t>
        </w:r>
      </w:hyperlink>
      <w:r w:rsidRPr="00442DC9">
        <w:t> «</w:t>
      </w:r>
      <w:r w:rsidRPr="00BE1137">
        <w:rPr>
          <w:color w:val="000000"/>
        </w:rPr>
        <w:t xml:space="preserve">Об утверждении Положения о признании помещения жилым помещением, жилого помещения непригодным для проживания, многоквартирного аварийным и подлежащим сносу или реконструкции, садового дома жилым домом и жилого дома садовым домом», руководствуясь Уставом сельского поселения </w:t>
      </w:r>
      <w:r>
        <w:rPr>
          <w:color w:val="000000"/>
        </w:rPr>
        <w:t>Новотроицкого</w:t>
      </w:r>
      <w:r w:rsidRPr="00BE1137">
        <w:rPr>
          <w:color w:val="000000"/>
        </w:rPr>
        <w:t xml:space="preserve"> сельсовета </w:t>
      </w:r>
      <w:r>
        <w:rPr>
          <w:color w:val="000000"/>
        </w:rPr>
        <w:t>Колыванского</w:t>
      </w:r>
      <w:r w:rsidRPr="00BE1137">
        <w:rPr>
          <w:color w:val="000000"/>
        </w:rPr>
        <w:t xml:space="preserve"> муниципального района Новосибирской области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xml:space="preserve">1.2. Административный регламент устанавливает порядок и стандарт предоставления муниципальной услуги по признанию помещения жилым помещением, жилого помещения непригодным для проживания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color w:val="000000"/>
        </w:rPr>
        <w:t>Новотроицкого</w:t>
      </w:r>
      <w:r w:rsidRPr="00BE1137">
        <w:rPr>
          <w:color w:val="000000"/>
        </w:rPr>
        <w:t xml:space="preserve"> сельсовета </w:t>
      </w:r>
      <w:r>
        <w:rPr>
          <w:color w:val="000000"/>
        </w:rPr>
        <w:t>Колыванского</w:t>
      </w:r>
      <w:r w:rsidRPr="00BE1137">
        <w:rPr>
          <w:color w:val="000000"/>
        </w:rPr>
        <w:t xml:space="preserve"> района Новосибирской области, предоставляющей муниципальную услугу,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 а также их должностных лиц, муниципальных служащих, работников.</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1.3. Заявителями на предоставление муниципальной услуги выступают граждане - собственники помещений или наниматели.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center"/>
        <w:rPr>
          <w:color w:val="000000"/>
        </w:rPr>
      </w:pPr>
      <w:r w:rsidRPr="00BE1137">
        <w:rPr>
          <w:b/>
          <w:bCs/>
          <w:color w:val="000000"/>
        </w:rPr>
        <w:t>2. Стандарт предоставления муниципальной услуги</w:t>
      </w:r>
    </w:p>
    <w:p w:rsidR="00C27921" w:rsidRPr="00BE1137" w:rsidRDefault="00C27921" w:rsidP="00C27921">
      <w:pPr>
        <w:pStyle w:val="a4"/>
        <w:spacing w:before="0" w:beforeAutospacing="0" w:after="0" w:afterAutospacing="0"/>
        <w:ind w:firstLine="567"/>
        <w:jc w:val="center"/>
        <w:rPr>
          <w:color w:val="000000"/>
        </w:rPr>
      </w:pPr>
      <w:r w:rsidRPr="00BE1137">
        <w:rPr>
          <w:b/>
          <w:bCs/>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2.1.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xml:space="preserve">2.2. Муниципальная услуга предоставляется администрацией </w:t>
      </w:r>
      <w:r>
        <w:rPr>
          <w:color w:val="000000"/>
        </w:rPr>
        <w:t>Новотроицкого</w:t>
      </w:r>
      <w:r w:rsidRPr="00BE1137">
        <w:rPr>
          <w:color w:val="000000"/>
        </w:rPr>
        <w:t xml:space="preserve"> сельсовета </w:t>
      </w:r>
      <w:r>
        <w:rPr>
          <w:color w:val="000000"/>
        </w:rPr>
        <w:t>Колыванского</w:t>
      </w:r>
      <w:r w:rsidRPr="00BE1137">
        <w:rPr>
          <w:color w:val="000000"/>
        </w:rPr>
        <w:t xml:space="preserve"> района Новосибирской области (далее – администрация).</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lastRenderedPageBreak/>
        <w:t>Прием документов для предоставления муниципальной услуги, в том числе в порядке, установленном статьей 15.1 </w:t>
      </w:r>
      <w:hyperlink r:id="rId16" w:tgtFrame="_blank" w:history="1">
        <w:r w:rsidRPr="00442DC9">
          <w:rPr>
            <w:rStyle w:val="1"/>
          </w:rPr>
          <w:t>Федерального закона № 210-ФЗ</w:t>
        </w:r>
      </w:hyperlink>
      <w:r w:rsidRPr="00442DC9">
        <w:t xml:space="preserve">, </w:t>
      </w:r>
      <w:r w:rsidRPr="00BE1137">
        <w:rPr>
          <w:color w:val="000000"/>
        </w:rPr>
        <w:t>осуществляется также ГАУ "МФЦ".</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2.3. Результатом предоставления муниципальной услуги является:</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признание в установленном порядке жилых помещений соответствующими требованиям, предъявляемым к жилым помещениям, и пригодности их для проживания;</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признание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признание в установленном порядке жилых помещений не соответствующими требованиям, предъявляемым к жилым помещениям, и непригодности их для проживания;</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отказ в предоставлении муниципальной услуги.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2.4. Срок предоставления муниципальной услуги - 30 рабочих дня со дня приема заявления о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xml:space="preserve">2.5. Перечень нормативных правовых актов Российской Федерации, Новосибирской области и муниципальных правовых актов </w:t>
      </w:r>
      <w:r>
        <w:rPr>
          <w:color w:val="000000"/>
        </w:rPr>
        <w:t>Новотроицкого</w:t>
      </w:r>
      <w:r w:rsidRPr="00BE1137">
        <w:rPr>
          <w:color w:val="000000"/>
        </w:rPr>
        <w:t xml:space="preserve"> сельсовета </w:t>
      </w:r>
      <w:r>
        <w:rPr>
          <w:color w:val="000000"/>
        </w:rPr>
        <w:t>Колыванского</w:t>
      </w:r>
      <w:r w:rsidRPr="00BE1137">
        <w:rPr>
          <w:color w:val="000000"/>
        </w:rPr>
        <w:t xml:space="preserve">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Pr>
          <w:color w:val="000000"/>
        </w:rPr>
        <w:t>Новотроицкого</w:t>
      </w:r>
      <w:r w:rsidRPr="00BE1137">
        <w:rPr>
          <w:color w:val="000000"/>
        </w:rPr>
        <w:t xml:space="preserve"> сельсовета </w:t>
      </w:r>
      <w:r>
        <w:rPr>
          <w:color w:val="000000"/>
        </w:rPr>
        <w:t>Колыванского</w:t>
      </w:r>
      <w:r w:rsidRPr="00BE1137">
        <w:rPr>
          <w:color w:val="000000"/>
        </w:rPr>
        <w:t xml:space="preserve"> района Новосибирской области в информационно-телекоммуникационной сети "Интернет" (</w:t>
      </w:r>
      <w:r w:rsidRPr="00442DC9">
        <w:rPr>
          <w:color w:val="FF0000"/>
        </w:rPr>
        <w:t>https://</w:t>
      </w:r>
      <w:r>
        <w:rPr>
          <w:color w:val="FF0000"/>
          <w:lang w:val="en-US"/>
        </w:rPr>
        <w:t>novotroitsky</w:t>
      </w:r>
      <w:r w:rsidRPr="00442DC9">
        <w:rPr>
          <w:color w:val="FF0000"/>
        </w:rPr>
        <w:t xml:space="preserve">.nso.ru/), </w:t>
      </w:r>
      <w:r w:rsidRPr="00BE1137">
        <w:rPr>
          <w:color w:val="000000"/>
        </w:rPr>
        <w:t>и на Едином портале государственных и муниципальных услуг (www.gosuslugi.ru).</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2.6. Документы, необходимые для предоставления муниципальной услуги, подаются в письменной форме:</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на бумажном носителе лично в администрацию, ГАУ "МФЦ" либо почтовым отправлением по месту нахождения администрации;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в электронной форме посредством Единого портала государственных и муниципальных услуг.</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2.7. Перечень документов для предоставления муниципальной услуги: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2) документ, удостоверяющий личность заявителя;</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3)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4) в отношении нежилого помещения для признания его в дальнейшем жилым помещением - проект реконструкции нежилого помещения;</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5)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lastRenderedPageBreak/>
        <w:t>6)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 января 2006 года № 47 (далее – Положение </w:t>
      </w:r>
      <w:hyperlink r:id="rId17" w:tgtFrame="_blank" w:history="1">
        <w:r w:rsidRPr="00442DC9">
          <w:rPr>
            <w:rStyle w:val="1"/>
          </w:rPr>
          <w:t>от 28.01.2006 № 47</w:t>
        </w:r>
      </w:hyperlink>
      <w:r w:rsidRPr="00BE1137">
        <w:rPr>
          <w:color w:val="000000"/>
        </w:rPr>
        <w:t>),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w:t>
      </w:r>
      <w:hyperlink r:id="rId18" w:tgtFrame="_blank" w:history="1">
        <w:r w:rsidRPr="00442DC9">
          <w:rPr>
            <w:rStyle w:val="1"/>
          </w:rPr>
          <w:t>от 28.01.2006 № 47</w:t>
        </w:r>
      </w:hyperlink>
      <w:r w:rsidRPr="00442DC9">
        <w:t> </w:t>
      </w:r>
      <w:r w:rsidRPr="00BE1137">
        <w:rPr>
          <w:color w:val="000000"/>
        </w:rPr>
        <w:t>требованиям;</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7) заявления, письма, жалобы граждан на неудовлетворительные условия проживания - по усмотрению заявителя.</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В случае, если документы подает представитель заявителя, дополнительно представляются:</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1) документ, удостоверяющий личность представителя заявителя (копия);</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2) надлежащим образом заверенная доверенность (копия).</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При представлении копии документа необходимо предъявление оригинала, оригиналы сличаются с копиями и возвращаются заявителю.</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2.8. В рамках межведомственного информационного взаимодействия запрашиваются следующие документы (их копии и сведения, содержащиеся в них), если заявитель не представил их самостоятельно:</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технический паспорт жилого помещения, а для нежилых помещений - технический план; технический паспорт жилого помещения;</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сведения из Единого государственного реестра недвижимости;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заключения (акты) соответствующих органов государственного надзора (контроля) в случае, если представление указанных документов согласно п. 44 Положения </w:t>
      </w:r>
      <w:hyperlink r:id="rId19" w:tgtFrame="_blank" w:history="1">
        <w:r w:rsidRPr="00442DC9">
          <w:rPr>
            <w:rStyle w:val="1"/>
          </w:rPr>
          <w:t>от 28.01.2006 № 47</w:t>
        </w:r>
      </w:hyperlink>
      <w:r w:rsidRPr="00442DC9">
        <w:t xml:space="preserve">, </w:t>
      </w:r>
      <w:r w:rsidRPr="00BE1137">
        <w:rPr>
          <w:color w:val="000000"/>
        </w:rPr>
        <w:t>является необходимым для принятия решения о признании жилого помещения непригодным для проживания.</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2.9. Документы, предусмотренные пунктом 2.8 административного регламента, заявитель вправе представить по собственной инициативе.</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2.10. Не допускается требовать от заявителя представления документов и информации или осуществления действий, предусмотренных частью 1 статьи 7</w:t>
      </w:r>
      <w:r w:rsidRPr="00442DC9">
        <w:t> </w:t>
      </w:r>
      <w:hyperlink r:id="rId20" w:tgtFrame="_blank" w:history="1">
        <w:r w:rsidRPr="00442DC9">
          <w:rPr>
            <w:rStyle w:val="1"/>
          </w:rPr>
          <w:t>Федерального закона № 210-ФЗ</w:t>
        </w:r>
      </w:hyperlink>
      <w:r w:rsidRPr="00BE1137">
        <w:rPr>
          <w:color w:val="000000"/>
        </w:rPr>
        <w:t>, в том числе представления документов, не указанных в пункте 2.7 административного регламента.</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2.11. Исчерпывающий перечень оснований для отказа в предоставлении муниципальной услуги: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основания для отказа в приеме заявления и документов отсутствуют.</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2.12. Исчерпывающий перечень оснований для приостановления предоставлении муниципальной услуги: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основания для приостановления предоставления муниципальной услуги отсутствуют.</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2.13. Исчерпывающий перечень оснований для отказа в предоставлении муниципальной услуги: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1) непредставление документов, предусмотренных пунктом 2.7. настоящего административного регламента;</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2) предоставление документов не в полном объеме, подлежащих предоставлению заявителем;</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3) представление документов, содержащих недостоверные сведения;</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4) заявление подано лицом, не имеющим полномочий на представительство заявителя;</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5) письменное заявление заявителя об отказе в предоставлении муниципальной услуги.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lastRenderedPageBreak/>
        <w:t>2.14. Муниципальная услуга предоставляется бесплатно.</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2.15.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2.16. Срок регистрации документов для предоставления муниципальной услуги - один рабочий день со дня их поступления в администрацию.</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Запрос заявителя регистрируются в журнале регистрации заявлений на предоставление муниципальной услуги.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2.17.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в устной форме лично в часы приема в администрацию, ГАУ "МФЦ" либо по телефону в соответствии с режимом работы администрации, ГАУ "МФЦ";</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в письменной форме лично или почтовым отправлением в адрес администрации;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администрацию, а также по электронной почте в ГАУ "МФЦ" - для получения информации о ходе предоставления конкретной муниципальной услуги, указанной в комплексном запросе.</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В ответе на телефонный звонок должна содержаться информация о фамилии, имени, отчестве (при наличии) и должности сотрудника, принявшего телефонный звонок.</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администрации,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 ГАУ "МФЦ".</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Письменный ответ на обращение, поступившее в администрацию, подписывается Главой,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Ответ на обращение направляется заявителю в течение 30 дней со дня регистрации обращения в администрации.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В случае обращения заявителя в ГАУ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ГАУ "МФЦ" направляет ответ заявителю не позднее рабочего дня, следующего за днем получения ГАУ "МФЦ" указанного запроса.</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lastRenderedPageBreak/>
        <w:t xml:space="preserve">Информация о месте нахождения, графике работы, номерах справочных телефонов, адресах электронной почты администрации, ГАУ "МФЦ" размещается на информационных стендах в администрации, на официальном сайте </w:t>
      </w:r>
      <w:r>
        <w:rPr>
          <w:color w:val="000000"/>
        </w:rPr>
        <w:t>Новотроицкого</w:t>
      </w:r>
      <w:r w:rsidRPr="00BE1137">
        <w:rPr>
          <w:color w:val="000000"/>
        </w:rPr>
        <w:t xml:space="preserve"> сельсовета </w:t>
      </w:r>
      <w:r>
        <w:rPr>
          <w:color w:val="000000"/>
        </w:rPr>
        <w:t>Колыванского</w:t>
      </w:r>
      <w:r w:rsidRPr="00BE1137">
        <w:rPr>
          <w:color w:val="000000"/>
        </w:rPr>
        <w:t xml:space="preserve"> района Новосибирской области, в федеральном реестре, на Едином портале государственных и муниципальных услуг (www.gosuslugi.ru).</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2.18.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места общего пользования (туалет).</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Территория, прилегающая к зданию, оборудуется парковочными местами для стоянки легкового транспорта, в том числе не менее 10 процентов парковочных мест (но не менее одного места) для парковки специальных автотранспортных средств инвалидов, которые не должны занимать иные транспортные средства. Доступ заявителей к парковочным местам является бесплатным.</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Места ожидания в очереди оборудуются стульями, кресельными секциями. У входа в каждое помещение размещается табличка с наименованием отдела и номером кабинета.</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статьи 15 Федерального закона </w:t>
      </w:r>
      <w:hyperlink r:id="rId21" w:tgtFrame="_blank" w:history="1">
        <w:r w:rsidRPr="00442DC9">
          <w:rPr>
            <w:rStyle w:val="1"/>
          </w:rPr>
          <w:t>от 24.11.1995 № 181-ФЗ</w:t>
        </w:r>
      </w:hyperlink>
      <w:r w:rsidRPr="00442DC9">
        <w:t> </w:t>
      </w:r>
      <w:r w:rsidRPr="00BE1137">
        <w:rPr>
          <w:color w:val="000000"/>
        </w:rPr>
        <w:t>"О социальной защите инвалидов в Российской Федерации".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2.19. Информационные стенды располагаются в доступном месте и содержат:</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выдержки из нормативных правовых актов, содержащих нормы, регулирующие деятельность по предоставлению муниципальных услуг;</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xml:space="preserve">информацию о месте нахождения, графике работы, номерах справочных телефонов, адресах электронной почты администраций, ГАУ "МФЦ", адресах официального сайта </w:t>
      </w:r>
      <w:proofErr w:type="spellStart"/>
      <w:r>
        <w:rPr>
          <w:color w:val="000000"/>
        </w:rPr>
        <w:t>Кандауровского</w:t>
      </w:r>
      <w:proofErr w:type="spellEnd"/>
      <w:r>
        <w:rPr>
          <w:color w:val="000000"/>
        </w:rPr>
        <w:t xml:space="preserve"> </w:t>
      </w:r>
      <w:r w:rsidRPr="00BE1137">
        <w:rPr>
          <w:color w:val="000000"/>
        </w:rPr>
        <w:t>сельсовета и официального сайта ГАУ "МФЦ", где заинтересованные лица могут получить информацию, необходимую для предоставления муниципальной услуги;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2.20. Показателями доступности муниципальной услуги являются:</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1)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2) транспортная доступность мест предоставления муниципальной услуги;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3) 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4) 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5) предоставление бесплатно муниципальной услуги и информации о ней.</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2.21. Показатели качества муниципальной услуги: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исполнение обращения в установленные сроки;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соблюдение порядка выполнения административных процедур.</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center"/>
        <w:rPr>
          <w:color w:val="000000"/>
        </w:rPr>
      </w:pPr>
      <w:r w:rsidRPr="00BE1137">
        <w:rPr>
          <w:b/>
          <w:bCs/>
          <w:color w:val="000000"/>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3.1. Перечень административных процедур:</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3.1.1.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включает в себя следующие административные процедуры:</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1) прием и регистрация заявления о предоставлении муниципальной услуги и прилагаемых к нему документов;</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2) рассмотрение заявления о предоставлении муниципальной услуги и прилагаемых к нему документов;</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xml:space="preserve">3)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w:t>
      </w:r>
      <w:proofErr w:type="gramStart"/>
      <w:r w:rsidRPr="00BE1137">
        <w:rPr>
          <w:color w:val="000000"/>
        </w:rPr>
        <w:t>реконструкции</w:t>
      </w:r>
      <w:proofErr w:type="gramEnd"/>
      <w:r w:rsidRPr="00BE1137">
        <w:rPr>
          <w:color w:val="000000"/>
        </w:rPr>
        <w:t xml:space="preserve">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xml:space="preserve">4) 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w:t>
      </w:r>
      <w:proofErr w:type="gramStart"/>
      <w:r w:rsidRPr="00BE1137">
        <w:rPr>
          <w:color w:val="000000"/>
        </w:rPr>
        <w:t>реконструкции</w:t>
      </w:r>
      <w:proofErr w:type="gramEnd"/>
      <w:r w:rsidRPr="00BE1137">
        <w:rPr>
          <w:color w:val="000000"/>
        </w:rPr>
        <w:t xml:space="preserve">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3.2. Прием и регистрация заявления о предоставлении муниципальной услуги.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3.2.1. Основанием для начала административной процедуры по приему документов на получение муниципальной услуги является обращение заявителя с документами в соответствии с пунктом 2.7 административного регламента, в том числе в порядке, установленном статьей 15.1 </w:t>
      </w:r>
      <w:hyperlink r:id="rId22" w:tgtFrame="_blank" w:history="1">
        <w:r w:rsidRPr="00442DC9">
          <w:rPr>
            <w:rStyle w:val="1"/>
          </w:rPr>
          <w:t>Федерального закона № 210-ФЗ</w:t>
        </w:r>
      </w:hyperlink>
      <w:r w:rsidRPr="00442DC9">
        <w:t>.</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3.2.2. Специалист администрации или ГАУ "МФЦ", ответственный за прием документов, в день приема документов:</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устанавливает предмет обращения, личность заявителя (полномочия представителя заявителя);</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проверяет правильность оформления заявления (запроса, указанного в статье 15.1 </w:t>
      </w:r>
      <w:hyperlink r:id="rId23" w:tgtFrame="_blank" w:history="1">
        <w:r w:rsidRPr="00442DC9">
          <w:rPr>
            <w:rStyle w:val="1"/>
          </w:rPr>
          <w:t>Федерального закона № 210-ФЗ</w:t>
        </w:r>
      </w:hyperlink>
      <w:r w:rsidRPr="00442DC9">
        <w:t xml:space="preserve">) </w:t>
      </w:r>
      <w:r w:rsidRPr="00BE1137">
        <w:rPr>
          <w:color w:val="000000"/>
        </w:rPr>
        <w:t>и комплектность представленных документов;</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осуществляет регистрацию поступивших документов в электронной базе данных;</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оформляет и выдает заявителю расписку о приеме документов с указанием их перечня и даты их получения исполнительным органом, а также с указанием перечня документов, которые будут получены по межведомственным запросам - при личном обращении.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3.2.3. Специалист ГАУ "МФЦ", ответственный за прием документов, заполняет и заверяет электронную заявку с отсканированными заявлением и документами усиленной квалифицированной электронной подписью и направляет ее через автоматизированную информационную систему в администрацию. В случае обращения заявителя в порядке, установленном статьей 15.1 </w:t>
      </w:r>
      <w:hyperlink r:id="rId24" w:tgtFrame="_blank" w:history="1">
        <w:r w:rsidRPr="00442DC9">
          <w:rPr>
            <w:rStyle w:val="1"/>
          </w:rPr>
          <w:t>Федерального закона № 210-ФЗ</w:t>
        </w:r>
      </w:hyperlink>
      <w:r w:rsidRPr="00BE1137">
        <w:rPr>
          <w:color w:val="000000"/>
        </w:rPr>
        <w:t>, заявление составляется специалистом ГАУ "МФЦ" с соблюдением требований указанной статьи.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3.2.4. Документы, поступившие при личном обращении в администрацию, почтовым отправлением или через Единый портал государственных и муниципальных услуг, а также поступившие в форме электронных документов в межведомственную автоматизированную информационную систему от ГАУ "МФЦ", регистрируются в день их поступления в администрацию.</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xml:space="preserve">3.2.5. Специалист администрации, ответственный за прием документов, при получении документов в электронной форме с использованием Единого портала </w:t>
      </w:r>
      <w:r w:rsidRPr="00BE1137">
        <w:rPr>
          <w:color w:val="000000"/>
        </w:rPr>
        <w:lastRenderedPageBreak/>
        <w:t>государственных и муниципальных услуг в день регистрации направляет заявителю уведомление в электронной форме с использованием Единого портала государственных и муниципальных услуг, подтверждающее получение и регистрацию документов, с приложением электронного образа расписки, предусмотренной абзацем пятым пункта 3.2.2 административного регламента.</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3.2.6. В день регистрации документов специалист администрации, ответственный за прием документов, передает их ответственному специалисту (далее – специалист).</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3.2.7. Результатом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3.2.8. Срок выполнения административной процедуры по приему документов на получение муниципальной услуги - один рабочий день.</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3.3. Рассмотрение представленных документов на предоставление муниципальной услуги и принятие решения о признании помещения жилым помещением, жилого помещения непригодным для проживания:</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3.3.1. Основанием для начала рассмотрения документов, представленных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является их поступление ответственному специалисту.</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3.3.2. Специалист производит проверку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3.3.3. Специалист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(их копий или сведений, содержащихся в них), предусмотренных пунктом 2.8 административного регламента, если они не представлены заявителем по собственной инициативе.</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Результатом выполнения процедуры межведомственного информационного взаимодействия является получение документов, необходимых для предоставления муниципальной услуги.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3.3.4. Специалист, после поступления документов, полученных в рамках межведомственного информационного взаимодействия, проверяет документы на наличие (отсутствие) оснований для отказа в предоставлении муниципальной услуги, предусмотренных пунктом 2.13 административного регламента.</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3.3.5. Вопрос о возможности признания помещения жилым помещением, жилого помещения непригодным для проживания, а также многоквартирного дома аварийным и подлежащим сносу или реконструкции выносится на рассмотрение комиссии, утвержденной постановлением администрации (далее - комиссия).</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В случае необходимости обследования помещения, комиссия совершает выезд по адресу и составляет акт обследования помещения по форме согласно приложению №2. Если член комиссии отказался от предварительного ознакомления с представленными документами, вопрос выносится на рассмотрение комиссии без предварительного ознакомления члена комиссии с документами.</w:t>
      </w:r>
    </w:p>
    <w:p w:rsidR="00C27921" w:rsidRPr="00442DC9" w:rsidRDefault="00C27921" w:rsidP="00C27921">
      <w:pPr>
        <w:pStyle w:val="a4"/>
        <w:spacing w:before="0" w:beforeAutospacing="0" w:after="0" w:afterAutospacing="0"/>
        <w:ind w:firstLine="567"/>
      </w:pPr>
      <w:r w:rsidRPr="00442DC9">
        <w:t>3.3.6. Комиссия рассматривает представленные документы и принимает одно из следующих решений об оценке соответствия помещений и многоквартирных домов требованиям, установленным в Положении от 28.01.2006 №47:</w:t>
      </w:r>
    </w:p>
    <w:p w:rsidR="00C27921" w:rsidRPr="00442DC9" w:rsidRDefault="00C27921" w:rsidP="00C27921">
      <w:pPr>
        <w:spacing w:after="0" w:line="240" w:lineRule="auto"/>
        <w:rPr>
          <w:rFonts w:ascii="Times New Roman" w:hAnsi="Times New Roman"/>
          <w:sz w:val="24"/>
          <w:szCs w:val="24"/>
          <w:shd w:val="clear" w:color="auto" w:fill="FFFFFF"/>
        </w:rPr>
      </w:pPr>
      <w:r w:rsidRPr="00442DC9">
        <w:rPr>
          <w:rFonts w:ascii="Times New Roman" w:hAnsi="Times New Roman"/>
          <w:sz w:val="24"/>
          <w:szCs w:val="24"/>
          <w:shd w:val="clear" w:color="auto" w:fill="FFFFFF"/>
        </w:rPr>
        <w:t>- о соответствии помещения требованиям, предъявляемым к жилому помещению, и его пригодности для проживания;</w:t>
      </w:r>
    </w:p>
    <w:p w:rsidR="00C27921" w:rsidRPr="00442DC9" w:rsidRDefault="00C27921" w:rsidP="00C27921">
      <w:pPr>
        <w:pStyle w:val="s1"/>
        <w:shd w:val="clear" w:color="auto" w:fill="FFFFFF"/>
        <w:spacing w:before="0" w:beforeAutospacing="0" w:after="0" w:afterAutospacing="0"/>
      </w:pPr>
      <w:r w:rsidRPr="00442DC9">
        <w:lastRenderedPageBreak/>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27921" w:rsidRPr="00442DC9" w:rsidRDefault="00C27921" w:rsidP="00C27921">
      <w:pPr>
        <w:pStyle w:val="s1"/>
        <w:shd w:val="clear" w:color="auto" w:fill="FFFFFF"/>
        <w:spacing w:before="0" w:beforeAutospacing="0" w:after="0" w:afterAutospacing="0"/>
      </w:pPr>
      <w:r w:rsidRPr="00442DC9">
        <w:t>- о выявлении оснований для признания помещения непригодным для проживания;</w:t>
      </w:r>
    </w:p>
    <w:p w:rsidR="00C27921" w:rsidRPr="00442DC9" w:rsidRDefault="00C27921" w:rsidP="00C27921">
      <w:pPr>
        <w:pStyle w:val="s1"/>
        <w:shd w:val="clear" w:color="auto" w:fill="FFFFFF"/>
        <w:spacing w:before="0" w:beforeAutospacing="0" w:after="0" w:afterAutospacing="0"/>
      </w:pPr>
      <w:r w:rsidRPr="00442DC9">
        <w:t>об отсутствии оснований для признания жилого помещения непригодным для проживания;</w:t>
      </w:r>
    </w:p>
    <w:p w:rsidR="00C27921" w:rsidRPr="00442DC9" w:rsidRDefault="00C27921" w:rsidP="00C27921">
      <w:pPr>
        <w:pStyle w:val="s1"/>
        <w:shd w:val="clear" w:color="auto" w:fill="FFFFFF"/>
        <w:spacing w:before="0" w:beforeAutospacing="0" w:after="0" w:afterAutospacing="0"/>
      </w:pPr>
      <w:r w:rsidRPr="00442DC9">
        <w:t>- о выявлении оснований для признания многоквартирного дома аварийным и подлежащим реконструкции;</w:t>
      </w:r>
    </w:p>
    <w:p w:rsidR="00C27921" w:rsidRPr="00442DC9" w:rsidRDefault="00C27921" w:rsidP="00C27921">
      <w:pPr>
        <w:pStyle w:val="s1"/>
        <w:shd w:val="clear" w:color="auto" w:fill="FFFFFF"/>
        <w:spacing w:before="0" w:beforeAutospacing="0" w:after="0" w:afterAutospacing="0"/>
      </w:pPr>
      <w:r w:rsidRPr="00442DC9">
        <w:t>- о выявлении оснований для признания многоквартирного дома аварийным и подлежащим сносу;</w:t>
      </w:r>
    </w:p>
    <w:p w:rsidR="00C27921" w:rsidRPr="00442DC9" w:rsidRDefault="00C27921" w:rsidP="00C27921">
      <w:pPr>
        <w:pStyle w:val="s1"/>
        <w:shd w:val="clear" w:color="auto" w:fill="FFFFFF"/>
        <w:spacing w:before="0" w:beforeAutospacing="0" w:after="0" w:afterAutospacing="0"/>
      </w:pPr>
      <w:r w:rsidRPr="00442DC9">
        <w:t>- об отсутствии оснований для признания многоквартирного дома аварийным и подлежащим сносу или реконструкции.</w:t>
      </w:r>
    </w:p>
    <w:p w:rsidR="00C27921" w:rsidRPr="00442DC9" w:rsidRDefault="00C27921" w:rsidP="00C27921">
      <w:pPr>
        <w:pStyle w:val="s1"/>
        <w:shd w:val="clear" w:color="auto" w:fill="FFFFFF"/>
        <w:spacing w:before="0" w:beforeAutospacing="0" w:after="0" w:afterAutospacing="0"/>
      </w:pPr>
      <w:r w:rsidRPr="00442DC9">
        <w:t>- 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C27921" w:rsidRPr="00442DC9" w:rsidRDefault="00C27921" w:rsidP="00C27921">
      <w:pPr>
        <w:spacing w:after="0" w:line="240" w:lineRule="auto"/>
        <w:rPr>
          <w:rFonts w:ascii="Times New Roman" w:hAnsi="Times New Roman"/>
          <w:sz w:val="24"/>
          <w:szCs w:val="24"/>
          <w:shd w:val="clear" w:color="auto" w:fill="FFFFFF"/>
        </w:rPr>
      </w:pPr>
      <w:r w:rsidRPr="00442DC9">
        <w:rPr>
          <w:rFonts w:ascii="Times New Roman" w:hAnsi="Times New Roman"/>
          <w:sz w:val="24"/>
          <w:szCs w:val="24"/>
          <w:shd w:val="clear" w:color="auto" w:fill="FFFFFF"/>
        </w:rPr>
        <w:t>-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C27921" w:rsidRPr="00442DC9" w:rsidRDefault="00C27921" w:rsidP="00C27921">
      <w:pPr>
        <w:pStyle w:val="a4"/>
        <w:spacing w:before="0" w:beforeAutospacing="0" w:after="0" w:afterAutospacing="0"/>
      </w:pPr>
      <w:r w:rsidRPr="00442DC9">
        <w:rPr>
          <w:shd w:val="clear" w:color="auto" w:fill="FFFFFF"/>
        </w:rPr>
        <w:t>- Два экземпляра заключения в 3-дневный срок направляются комиссие</w:t>
      </w:r>
      <w:r>
        <w:rPr>
          <w:shd w:val="clear" w:color="auto" w:fill="FFFFFF"/>
        </w:rPr>
        <w:t>й в Администрацию Новотроицкого</w:t>
      </w:r>
      <w:r w:rsidRPr="00442DC9">
        <w:rPr>
          <w:shd w:val="clear" w:color="auto" w:fill="FFFFFF"/>
        </w:rPr>
        <w:t xml:space="preserve"> сельсовета для последующего принятия решения, предусмотренного </w:t>
      </w:r>
      <w:hyperlink r:id="rId25" w:anchor="block_10073" w:history="1">
        <w:r w:rsidRPr="00442DC9">
          <w:rPr>
            <w:rStyle w:val="a5"/>
            <w:shd w:val="clear" w:color="auto" w:fill="FFFFFF"/>
          </w:rPr>
          <w:t>абзацем седьмым пункта 7</w:t>
        </w:r>
      </w:hyperlink>
      <w:r w:rsidRPr="00442DC9">
        <w:rPr>
          <w:shd w:val="clear" w:color="auto" w:fill="FFFFFF"/>
        </w:rPr>
        <w:t>  Положения</w:t>
      </w:r>
      <w:r w:rsidRPr="00442DC9">
        <w:t xml:space="preserve"> от 28.01.2006 №47</w:t>
      </w:r>
      <w:r w:rsidRPr="00442DC9">
        <w:rPr>
          <w:shd w:val="clear" w:color="auto" w:fill="FFFFFF"/>
        </w:rPr>
        <w:t>, и направления заявителю и (или) в орган муниципального жилищного контроля по месту нахождения соответствующего помещения или многоквартирного дома</w:t>
      </w:r>
      <w:r w:rsidRPr="00442DC9">
        <w:t xml:space="preserve"> 3.3.7. Заключение комиссии является основанием для принятия администрацией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утверждаемого постановлением администрации.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xml:space="preserve">3.3.7.1. В случае принятия решения о признании помещения жилым помещением, жилого непригодным для проживания, многоквартирного дома аварийным и подлежащим сносу или реконструкции, ответственный специалист осуществляет подготовку и передачу постановления на подпись Главе </w:t>
      </w:r>
      <w:r>
        <w:rPr>
          <w:color w:val="000000"/>
        </w:rPr>
        <w:t>Новотроицкого</w:t>
      </w:r>
      <w:r w:rsidRPr="00BE1137">
        <w:rPr>
          <w:color w:val="000000"/>
        </w:rPr>
        <w:t xml:space="preserve"> сельсовета и в 5-дневный срок со дня принятия решения, направляет 1 экземпляр постановления и заключения комиссии заявителю.</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В случае обращения заявителя посредством почтового отправления либо через ГАУ "МФЦ" копия заключения комиссии и постановления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направляется заявителю почтовым отправлением, либо в ГАУ "МФЦ" соответственно, если иной способ его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заключения комиссии и подписанного постановления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направляется заявителю с использованием Единого портала государственных и муниципальных услуг.</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lastRenderedPageBreak/>
        <w:t>3.3.7.2. В случае принятия решения об отсутствии оснований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Решение комиссии, оформленное в виде заключения, в 5-дневный срок со дня принятия решения, направляется заявителю.</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В случае обращения заявителя посредством почтового отправления либо через ГАУ "МФЦ" копия заключения комиссии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направляется заявителю почтовым отправлением, либо в ГАУ "МФЦ" соответственно, если иной способ его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заключения комиссии об отсутствии оснований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направляется заявителю с использованием Единого портала государственных и муниципальных услуг.</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center"/>
        <w:rPr>
          <w:color w:val="000000"/>
        </w:rPr>
      </w:pPr>
      <w:r w:rsidRPr="00BE1137">
        <w:rPr>
          <w:b/>
          <w:bCs/>
          <w:color w:val="000000"/>
        </w:rPr>
        <w:t>4. Порядок и формы контроля за совершением действий по предоставлению муниципальной услуги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xml:space="preserve">4.1. Текущий контроль за соблюдением и исполнением специалистами администрации последовательности административных действий, определенных Административным регламентом и иных нормативных правовых актов, устанавливающих требования к предоставлению муниципальной услуги, а также принятием решений осуществляет Глава </w:t>
      </w:r>
      <w:r>
        <w:rPr>
          <w:color w:val="000000"/>
        </w:rPr>
        <w:t>Новотроицкого</w:t>
      </w:r>
      <w:r w:rsidRPr="00BE1137">
        <w:rPr>
          <w:color w:val="000000"/>
        </w:rPr>
        <w:t xml:space="preserve"> сельсовета </w:t>
      </w:r>
      <w:r>
        <w:rPr>
          <w:color w:val="000000"/>
        </w:rPr>
        <w:t>Колыванского</w:t>
      </w:r>
      <w:r w:rsidRPr="00BE1137">
        <w:rPr>
          <w:color w:val="000000"/>
        </w:rPr>
        <w:t xml:space="preserve"> района Новосибирской области (далее – должностное лицо администрации).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xml:space="preserve">4.2. Полномочия должностного лица администрации по осуществлению текущего контроля устанавливаются правовыми актами администрации </w:t>
      </w:r>
      <w:proofErr w:type="spellStart"/>
      <w:r>
        <w:rPr>
          <w:color w:val="000000"/>
        </w:rPr>
        <w:t>Кандауровского</w:t>
      </w:r>
      <w:proofErr w:type="spellEnd"/>
      <w:r w:rsidRPr="00BE1137">
        <w:rPr>
          <w:color w:val="000000"/>
        </w:rPr>
        <w:t xml:space="preserve"> сельсовета, должностными инструкциями.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xml:space="preserve">4.3. Текущий контроль осуществляется путем проведения плановых и внеплановых проверок, соблюдения и исполнения специалистами администрации </w:t>
      </w:r>
      <w:r>
        <w:rPr>
          <w:color w:val="000000"/>
        </w:rPr>
        <w:t>Новотроицкого</w:t>
      </w:r>
      <w:r w:rsidRPr="00BE1137">
        <w:rPr>
          <w:color w:val="000000"/>
        </w:rPr>
        <w:t xml:space="preserve"> сельсовета положений Административного регламента и действующего законодательства Российской Федерации, полноты и качества предоставления муниципальной услуги по обращениям Заявителей.</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Проверки</w:t>
      </w:r>
      <w:r>
        <w:rPr>
          <w:color w:val="000000"/>
        </w:rPr>
        <w:t xml:space="preserve"> проводятся на основании распоряжения</w:t>
      </w:r>
      <w:r w:rsidRPr="00BE1137">
        <w:rPr>
          <w:color w:val="000000"/>
        </w:rPr>
        <w:t xml:space="preserve"> Главы </w:t>
      </w:r>
      <w:r>
        <w:rPr>
          <w:color w:val="000000"/>
        </w:rPr>
        <w:t>Новотроицкого</w:t>
      </w:r>
      <w:r w:rsidRPr="00BE1137">
        <w:rPr>
          <w:color w:val="000000"/>
        </w:rPr>
        <w:t xml:space="preserve"> сельсовета.</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xml:space="preserve">4.4. Периодичность осуществления текущего контроля устанавливается администрацией </w:t>
      </w:r>
      <w:r>
        <w:rPr>
          <w:color w:val="000000"/>
        </w:rPr>
        <w:t>Новотроицкого</w:t>
      </w:r>
      <w:r w:rsidRPr="00BE1137">
        <w:rPr>
          <w:color w:val="000000"/>
        </w:rPr>
        <w:t xml:space="preserve"> сельсовета </w:t>
      </w:r>
      <w:r>
        <w:rPr>
          <w:color w:val="000000"/>
        </w:rPr>
        <w:t>Колыванского</w:t>
      </w:r>
      <w:r w:rsidRPr="00BE1137">
        <w:rPr>
          <w:color w:val="000000"/>
        </w:rPr>
        <w:t xml:space="preserve"> района Новосибирской области.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4.5. Контроль за предоставлением муниципальной услуги (далее – контроль) проводится в соответствии с действующим законодательством Российской Федерации.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xml:space="preserve">4.6. Контроль включает в себя проведение проверок,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w:t>
      </w:r>
      <w:r>
        <w:rPr>
          <w:color w:val="000000"/>
        </w:rPr>
        <w:t>Новотроцкого</w:t>
      </w:r>
      <w:r w:rsidRPr="00BE1137">
        <w:rPr>
          <w:color w:val="000000"/>
        </w:rPr>
        <w:t xml:space="preserve"> сельсовета.</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4.7. По результатам контроля в случае выявления нарушений положений Административного регламента и иных нормативных правовых документов Российской Федерации, осуществляется привлечение виновных лиц к ответственности в соответствии с законодательством Российской Федерации.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xml:space="preserve">4.8. Ответственность за предоставление муниципальной услуги возлагается на Главу </w:t>
      </w:r>
      <w:r>
        <w:rPr>
          <w:color w:val="000000"/>
        </w:rPr>
        <w:t xml:space="preserve">Новотроицкого </w:t>
      </w:r>
      <w:r w:rsidRPr="00BE1137">
        <w:rPr>
          <w:color w:val="000000"/>
        </w:rPr>
        <w:t>сельсовета, который непосредственно принимает решение по вопросам предоставления муниципальной услуги.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xml:space="preserve">4.9.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w:t>
      </w:r>
      <w:r w:rsidRPr="00BE1137">
        <w:rPr>
          <w:color w:val="000000"/>
        </w:rPr>
        <w:lastRenderedPageBreak/>
        <w:t xml:space="preserve">администрации </w:t>
      </w:r>
      <w:r>
        <w:rPr>
          <w:color w:val="000000"/>
        </w:rPr>
        <w:t>Новотроицкого</w:t>
      </w:r>
      <w:r w:rsidRPr="00BE1137">
        <w:rPr>
          <w:color w:val="000000"/>
        </w:rPr>
        <w:t xml:space="preserve"> сельсовета в соответствии с Федеральным законом </w:t>
      </w:r>
      <w:hyperlink r:id="rId26" w:tgtFrame="_blank" w:history="1">
        <w:r w:rsidRPr="009F2D2E">
          <w:rPr>
            <w:rStyle w:val="1"/>
          </w:rPr>
          <w:t>от 02.03.2007 № 25-ФЗ</w:t>
        </w:r>
      </w:hyperlink>
      <w:r w:rsidRPr="009F2D2E">
        <w:t> </w:t>
      </w:r>
      <w:hyperlink r:id="rId27" w:tgtFrame="_blank" w:history="1">
        <w:r w:rsidRPr="009F2D2E">
          <w:rPr>
            <w:rStyle w:val="1"/>
          </w:rPr>
          <w:t>«О муниципальной службе в Российской Федерации»</w:t>
        </w:r>
      </w:hyperlink>
      <w:r w:rsidRPr="009F2D2E">
        <w:t> и Федеральным законом </w:t>
      </w:r>
      <w:hyperlink r:id="rId28" w:tgtFrame="_blank" w:history="1">
        <w:r w:rsidRPr="009F2D2E">
          <w:rPr>
            <w:rStyle w:val="1"/>
          </w:rPr>
          <w:t>от 25 декабря 2008 года №273-ФЗ</w:t>
        </w:r>
      </w:hyperlink>
      <w:r w:rsidRPr="009F2D2E">
        <w:t> «</w:t>
      </w:r>
      <w:hyperlink r:id="rId29" w:tgtFrame="_blank" w:history="1">
        <w:r w:rsidRPr="009F2D2E">
          <w:rPr>
            <w:rStyle w:val="1"/>
          </w:rPr>
          <w:t>О противодействии коррупции</w:t>
        </w:r>
      </w:hyperlink>
      <w:r w:rsidRPr="009F2D2E">
        <w:t>».</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center"/>
        <w:rPr>
          <w:color w:val="000000"/>
        </w:rPr>
      </w:pPr>
      <w:r w:rsidRPr="00BE1137">
        <w:rPr>
          <w:b/>
          <w:bCs/>
          <w:color w:val="000000"/>
        </w:rPr>
        <w:t xml:space="preserve">5. Досудебный (внесудебный) порядок обжалования решений и действий (бездействия) администрации </w:t>
      </w:r>
      <w:r>
        <w:rPr>
          <w:b/>
          <w:color w:val="000000"/>
        </w:rPr>
        <w:t>Новотроицкого</w:t>
      </w:r>
      <w:r w:rsidRPr="00FB6C50">
        <w:rPr>
          <w:b/>
          <w:color w:val="000000"/>
        </w:rPr>
        <w:t xml:space="preserve"> сельсовета Колыванского</w:t>
      </w:r>
      <w:r w:rsidRPr="00BE1137">
        <w:rPr>
          <w:b/>
          <w:bCs/>
          <w:color w:val="000000"/>
        </w:rPr>
        <w:t xml:space="preserve">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xml:space="preserve">5.1. Заявитель имеет право обжаловать решения и действия (бездействие) администрации </w:t>
      </w:r>
      <w:r>
        <w:rPr>
          <w:color w:val="000000"/>
        </w:rPr>
        <w:t>Новотроицкого</w:t>
      </w:r>
      <w:r w:rsidRPr="00BE1137">
        <w:rPr>
          <w:color w:val="000000"/>
        </w:rPr>
        <w:t xml:space="preserve"> сельсовета </w:t>
      </w:r>
      <w:r>
        <w:rPr>
          <w:color w:val="000000"/>
        </w:rPr>
        <w:t>Колыванского</w:t>
      </w:r>
      <w:r w:rsidRPr="00BE1137">
        <w:rPr>
          <w:color w:val="000000"/>
        </w:rPr>
        <w:t xml:space="preserve">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30" w:tgtFrame="_blank" w:history="1">
        <w:r w:rsidRPr="009F2D2E">
          <w:rPr>
            <w:rStyle w:val="1"/>
          </w:rPr>
          <w:t>от 27.07.2010 № 210-ФЗ</w:t>
        </w:r>
      </w:hyperlink>
      <w:r w:rsidRPr="009F2D2E">
        <w:t> «</w:t>
      </w:r>
      <w:hyperlink r:id="rId31" w:tgtFrame="_blank" w:history="1">
        <w:r w:rsidRPr="009F2D2E">
          <w:rPr>
            <w:rStyle w:val="1"/>
          </w:rPr>
          <w:t>Об организации предоставления государственных и муниципальных услуг</w:t>
        </w:r>
      </w:hyperlink>
      <w:r w:rsidRPr="009F2D2E">
        <w:t>».</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xml:space="preserve">5.2. Жалоба на действия (бездействие) администрации </w:t>
      </w:r>
      <w:r>
        <w:rPr>
          <w:color w:val="000000"/>
        </w:rPr>
        <w:t>Новотроицкого</w:t>
      </w:r>
      <w:r w:rsidRPr="00BE1137">
        <w:rPr>
          <w:color w:val="000000"/>
        </w:rPr>
        <w:t xml:space="preserve"> сельсовета </w:t>
      </w:r>
      <w:r>
        <w:rPr>
          <w:color w:val="000000"/>
        </w:rPr>
        <w:t>Колыванского</w:t>
      </w:r>
      <w:r w:rsidRPr="00BE1137">
        <w:rPr>
          <w:color w:val="000000"/>
        </w:rPr>
        <w:t xml:space="preserve"> района Новосибирской области, должностных лиц, муниципальных служащих подается Главе </w:t>
      </w:r>
      <w:r>
        <w:rPr>
          <w:color w:val="000000"/>
        </w:rPr>
        <w:t xml:space="preserve">Новотроицкого </w:t>
      </w:r>
      <w:r w:rsidRPr="00BE1137">
        <w:rPr>
          <w:color w:val="000000"/>
        </w:rPr>
        <w:t>сельсовета.</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Pr>
          <w:color w:val="000000"/>
        </w:rPr>
        <w:t>Новотроицкого</w:t>
      </w:r>
      <w:r w:rsidRPr="00BE1137">
        <w:rPr>
          <w:color w:val="000000"/>
        </w:rPr>
        <w:t xml:space="preserve"> сельсовета </w:t>
      </w:r>
      <w:r>
        <w:rPr>
          <w:color w:val="000000"/>
        </w:rPr>
        <w:t>Колыванского</w:t>
      </w:r>
      <w:r w:rsidRPr="00BE1137">
        <w:rPr>
          <w:color w:val="000000"/>
        </w:rPr>
        <w:t xml:space="preserve">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(наименование муниципального образования).</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Pr>
          <w:color w:val="000000"/>
        </w:rPr>
        <w:t>Новотроицкого</w:t>
      </w:r>
      <w:r w:rsidRPr="00BE1137">
        <w:rPr>
          <w:color w:val="000000"/>
        </w:rPr>
        <w:t xml:space="preserve"> сельсовета </w:t>
      </w:r>
      <w:r>
        <w:rPr>
          <w:color w:val="000000"/>
        </w:rPr>
        <w:t>Колыванского</w:t>
      </w:r>
      <w:r w:rsidRPr="00BE1137">
        <w:rPr>
          <w:color w:val="000000"/>
        </w:rPr>
        <w:t xml:space="preserve"> района Новосибирской области, предоставляющей муниципальную услугу, должностных лиц, муниципальных служащих:</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Федеральный закон </w:t>
      </w:r>
      <w:hyperlink r:id="rId32" w:tgtFrame="_blank" w:history="1">
        <w:r w:rsidRPr="009F2D2E">
          <w:rPr>
            <w:rStyle w:val="1"/>
          </w:rPr>
          <w:t>от 27.07.2010 № 210-ФЗ</w:t>
        </w:r>
      </w:hyperlink>
      <w:r w:rsidRPr="009F2D2E">
        <w:t> «</w:t>
      </w:r>
      <w:hyperlink r:id="rId33" w:tgtFrame="_blank" w:history="1">
        <w:r w:rsidRPr="009F2D2E">
          <w:rPr>
            <w:rStyle w:val="1"/>
          </w:rPr>
          <w:t>Об организации предоставления государственных и муниципальных услуг</w:t>
        </w:r>
      </w:hyperlink>
      <w:r w:rsidRPr="009F2D2E">
        <w:t>»;</w:t>
      </w:r>
    </w:p>
    <w:p w:rsidR="00C27921" w:rsidRPr="00D705B6" w:rsidRDefault="00C27921" w:rsidP="00C27921">
      <w:pPr>
        <w:pStyle w:val="a4"/>
        <w:spacing w:before="0" w:beforeAutospacing="0" w:after="0" w:afterAutospacing="0"/>
        <w:ind w:firstLine="567"/>
        <w:jc w:val="both"/>
        <w:rPr>
          <w:color w:val="000000"/>
        </w:rPr>
      </w:pPr>
      <w:bookmarkStart w:id="0" w:name="_Hlt76409072"/>
      <w:bookmarkStart w:id="1" w:name="_Hlt76409071"/>
      <w:r w:rsidRPr="00D705B6">
        <w:t>постановление</w:t>
      </w:r>
      <w:bookmarkEnd w:id="0"/>
      <w:bookmarkEnd w:id="1"/>
      <w:r w:rsidRPr="00D705B6">
        <w:rPr>
          <w:color w:val="000000"/>
        </w:rPr>
        <w:t xml:space="preserve"> </w:t>
      </w:r>
      <w:r w:rsidRPr="00D705B6">
        <w:rPr>
          <w:iCs/>
          <w:color w:val="000000"/>
        </w:rPr>
        <w:t xml:space="preserve">администрации Новотроицкого сельсовета Колыванского района Новосибирской области от 14.03.2022 № 41 «Об утверждении Положения об особенностях подачи и рассмотрения жалоб на решения, действия </w:t>
      </w:r>
      <w:proofErr w:type="gramStart"/>
      <w:r w:rsidRPr="00D705B6">
        <w:rPr>
          <w:iCs/>
          <w:color w:val="000000"/>
        </w:rPr>
        <w:t>( бездействие</w:t>
      </w:r>
      <w:proofErr w:type="gramEnd"/>
      <w:r w:rsidRPr="00D705B6">
        <w:rPr>
          <w:iCs/>
          <w:color w:val="000000"/>
        </w:rPr>
        <w:t xml:space="preserve">) администрации Новотроицкого сельсовета Колыванского района Новосибирской области, предоставляющей муниципальную услугу, и ее должностных лиц, муниципальных служащих, а также на решения, действия ( бездействие) многофункционального центра и его работников» </w:t>
      </w:r>
      <w:r w:rsidRPr="00D705B6">
        <w:rPr>
          <w:color w:val="000000"/>
        </w:rPr>
        <w:t>";</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5.5. Информация, содержащаяся в настоящем разделе, подлежит размещению на Едином портале государственных и муниципальных услуг.</w:t>
      </w:r>
    </w:p>
    <w:p w:rsidR="00C27921" w:rsidRDefault="00C27921" w:rsidP="00C27921">
      <w:pPr>
        <w:pStyle w:val="a4"/>
        <w:spacing w:before="0" w:beforeAutospacing="0" w:after="0" w:afterAutospacing="0"/>
        <w:ind w:firstLine="567"/>
        <w:jc w:val="both"/>
        <w:rPr>
          <w:color w:val="000000"/>
        </w:rPr>
      </w:pPr>
      <w:r w:rsidRPr="00BE1137">
        <w:rPr>
          <w:color w:val="000000"/>
        </w:rPr>
        <w:t> </w:t>
      </w:r>
    </w:p>
    <w:p w:rsidR="00C27921" w:rsidRDefault="00C27921" w:rsidP="00C27921">
      <w:pPr>
        <w:pStyle w:val="a4"/>
        <w:spacing w:before="0" w:beforeAutospacing="0" w:after="0" w:afterAutospacing="0"/>
        <w:ind w:firstLine="567"/>
        <w:jc w:val="both"/>
        <w:rPr>
          <w:color w:val="000000"/>
        </w:rPr>
      </w:pPr>
    </w:p>
    <w:p w:rsidR="00C27921" w:rsidRDefault="00C27921" w:rsidP="00C27921">
      <w:pPr>
        <w:pStyle w:val="a4"/>
        <w:spacing w:before="0" w:beforeAutospacing="0" w:after="0" w:afterAutospacing="0"/>
        <w:jc w:val="both"/>
        <w:rPr>
          <w:color w:val="000000"/>
        </w:rPr>
      </w:pPr>
    </w:p>
    <w:p w:rsidR="00C27921" w:rsidRPr="00BE1137" w:rsidRDefault="00C27921" w:rsidP="00C27921">
      <w:pPr>
        <w:pStyle w:val="a4"/>
        <w:spacing w:before="0" w:beforeAutospacing="0" w:after="0" w:afterAutospacing="0"/>
        <w:ind w:firstLine="567"/>
        <w:jc w:val="both"/>
        <w:rPr>
          <w:color w:val="000000"/>
        </w:rPr>
      </w:pPr>
    </w:p>
    <w:p w:rsidR="00C27921" w:rsidRPr="00BE1137" w:rsidRDefault="00C27921" w:rsidP="00C27921">
      <w:pPr>
        <w:pStyle w:val="a4"/>
        <w:spacing w:before="0" w:beforeAutospacing="0" w:after="0" w:afterAutospacing="0"/>
        <w:ind w:firstLine="567"/>
        <w:jc w:val="right"/>
        <w:rPr>
          <w:color w:val="000000"/>
        </w:rPr>
      </w:pPr>
      <w:r w:rsidRPr="00BE1137">
        <w:rPr>
          <w:color w:val="000000"/>
        </w:rPr>
        <w:lastRenderedPageBreak/>
        <w:t>Приложение № 1</w:t>
      </w:r>
    </w:p>
    <w:p w:rsidR="00C27921" w:rsidRPr="00BE1137" w:rsidRDefault="00C27921" w:rsidP="00C27921">
      <w:pPr>
        <w:pStyle w:val="a4"/>
        <w:spacing w:before="0" w:beforeAutospacing="0" w:after="0" w:afterAutospacing="0"/>
        <w:ind w:firstLine="567"/>
        <w:jc w:val="right"/>
        <w:rPr>
          <w:color w:val="000000"/>
        </w:rPr>
      </w:pPr>
      <w:r w:rsidRPr="00BE1137">
        <w:rPr>
          <w:color w:val="000000"/>
        </w:rPr>
        <w:t>к административному регламенту по предоставлению</w:t>
      </w:r>
    </w:p>
    <w:p w:rsidR="00C27921" w:rsidRPr="00BE1137" w:rsidRDefault="00C27921" w:rsidP="00C27921">
      <w:pPr>
        <w:pStyle w:val="a4"/>
        <w:spacing w:before="0" w:beforeAutospacing="0" w:after="0" w:afterAutospacing="0"/>
        <w:ind w:firstLine="567"/>
        <w:jc w:val="right"/>
        <w:rPr>
          <w:color w:val="000000"/>
        </w:rPr>
      </w:pPr>
      <w:r w:rsidRPr="00BE1137">
        <w:rPr>
          <w:color w:val="000000"/>
        </w:rPr>
        <w:t>муниципальной услуги «Признание помещения</w:t>
      </w:r>
    </w:p>
    <w:p w:rsidR="00C27921" w:rsidRPr="00BE1137" w:rsidRDefault="00C27921" w:rsidP="00C27921">
      <w:pPr>
        <w:pStyle w:val="a4"/>
        <w:spacing w:before="0" w:beforeAutospacing="0" w:after="0" w:afterAutospacing="0"/>
        <w:ind w:firstLine="567"/>
        <w:jc w:val="right"/>
        <w:rPr>
          <w:color w:val="000000"/>
        </w:rPr>
      </w:pPr>
      <w:r w:rsidRPr="00BE1137">
        <w:rPr>
          <w:color w:val="000000"/>
        </w:rPr>
        <w:t>жилым помещением, жилого помещения непригодным</w:t>
      </w:r>
    </w:p>
    <w:p w:rsidR="00C27921" w:rsidRPr="00BE1137" w:rsidRDefault="00C27921" w:rsidP="00C27921">
      <w:pPr>
        <w:pStyle w:val="a4"/>
        <w:spacing w:before="0" w:beforeAutospacing="0" w:after="0" w:afterAutospacing="0"/>
        <w:ind w:firstLine="567"/>
        <w:jc w:val="right"/>
        <w:rPr>
          <w:color w:val="000000"/>
        </w:rPr>
      </w:pPr>
      <w:r w:rsidRPr="00BE1137">
        <w:rPr>
          <w:color w:val="000000"/>
        </w:rPr>
        <w:t>для проживания, многоквартирного дома аварийным</w:t>
      </w:r>
    </w:p>
    <w:p w:rsidR="00C27921" w:rsidRPr="00BE1137" w:rsidRDefault="00C27921" w:rsidP="00C27921">
      <w:pPr>
        <w:pStyle w:val="a4"/>
        <w:spacing w:before="0" w:beforeAutospacing="0" w:after="0" w:afterAutospacing="0"/>
        <w:ind w:firstLine="567"/>
        <w:jc w:val="right"/>
        <w:rPr>
          <w:color w:val="000000"/>
        </w:rPr>
      </w:pPr>
      <w:r w:rsidRPr="00BE1137">
        <w:rPr>
          <w:color w:val="000000"/>
        </w:rPr>
        <w:t>и подлежащим сносу или реконструкции»</w:t>
      </w:r>
    </w:p>
    <w:p w:rsidR="00C27921" w:rsidRPr="00BE1137" w:rsidRDefault="00C27921" w:rsidP="00C27921">
      <w:pPr>
        <w:pStyle w:val="a4"/>
        <w:spacing w:before="0" w:beforeAutospacing="0" w:after="0" w:afterAutospacing="0"/>
        <w:ind w:firstLine="567"/>
        <w:jc w:val="right"/>
        <w:rPr>
          <w:color w:val="000000"/>
        </w:rPr>
      </w:pPr>
      <w:r w:rsidRPr="00BE1137">
        <w:rPr>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xml:space="preserve">В администрацию </w:t>
      </w:r>
      <w:r>
        <w:rPr>
          <w:color w:val="000000"/>
        </w:rPr>
        <w:t>Новотроицкого</w:t>
      </w:r>
      <w:r w:rsidRPr="00BE1137">
        <w:rPr>
          <w:color w:val="000000"/>
        </w:rPr>
        <w:t xml:space="preserve"> сельсовета </w:t>
      </w:r>
      <w:r>
        <w:rPr>
          <w:color w:val="000000"/>
        </w:rPr>
        <w:t>Колыванского</w:t>
      </w:r>
      <w:r w:rsidRPr="00BE1137">
        <w:rPr>
          <w:color w:val="000000"/>
        </w:rPr>
        <w:t xml:space="preserve"> района Новосибирской области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От _______________________________________ 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Адрес места жительства: _______________ ______________________________________________________________________________________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тел.________________________________________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e-</w:t>
      </w:r>
      <w:proofErr w:type="spellStart"/>
      <w:r w:rsidRPr="00BE1137">
        <w:rPr>
          <w:color w:val="000000"/>
        </w:rPr>
        <w:t>mail</w:t>
      </w:r>
      <w:proofErr w:type="spellEnd"/>
      <w:r w:rsidRPr="00BE1137">
        <w:rPr>
          <w:color w:val="000000"/>
        </w:rPr>
        <w:t>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center"/>
        <w:rPr>
          <w:color w:val="000000"/>
        </w:rPr>
      </w:pPr>
      <w:r w:rsidRPr="00BE1137">
        <w:rPr>
          <w:color w:val="000000"/>
        </w:rPr>
        <w:t>ЗАЯВЛЕНИЕ</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Прошу провести оценку соответствия помещения по адресу:</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__________________________________________________________________________________________________________________________________________________________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w:t>
      </w:r>
      <w:r w:rsidRPr="009F2D2E">
        <w:t>ии </w:t>
      </w:r>
      <w:hyperlink r:id="rId34" w:tgtFrame="_blank" w:history="1">
        <w:r w:rsidRPr="009F2D2E">
          <w:rPr>
            <w:rStyle w:val="1"/>
          </w:rPr>
          <w:t>от 28.01.2006 № 47</w:t>
        </w:r>
      </w:hyperlink>
      <w:r w:rsidRPr="00BE1137">
        <w:rPr>
          <w:color w:val="000000"/>
        </w:rPr>
        <w:t>, и признать его 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К заявлению прилагаю:</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_______________________________________________________________________________________________________________________________________________________________________________________________________________________________________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  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w:t>
      </w:r>
      <w:proofErr w:type="gramStart"/>
      <w:r w:rsidRPr="00BE1137">
        <w:rPr>
          <w:color w:val="000000"/>
        </w:rPr>
        <w:t>дата)  (</w:t>
      </w:r>
      <w:proofErr w:type="gramEnd"/>
      <w:r w:rsidRPr="00BE1137">
        <w:rPr>
          <w:color w:val="000000"/>
        </w:rPr>
        <w:t>подпись)</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п.3 ст.3 Федерального закона </w:t>
      </w:r>
      <w:hyperlink r:id="rId35" w:tgtFrame="_blank" w:history="1">
        <w:r w:rsidRPr="00BE1137">
          <w:rPr>
            <w:rStyle w:val="1"/>
            <w:color w:val="0000FF"/>
          </w:rPr>
          <w:t>от 27.07.2006 № 152-ФЗ</w:t>
        </w:r>
      </w:hyperlink>
      <w:r w:rsidRPr="00BE1137">
        <w:rPr>
          <w:color w:val="000000"/>
        </w:rPr>
        <w:t> «О персональных данных». Настоящее согласие действует со дня подписания до дня отзыва в письменной форме.</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   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(дата) (подпись)</w:t>
      </w:r>
    </w:p>
    <w:p w:rsidR="00C27921" w:rsidRDefault="00C27921" w:rsidP="00C27921">
      <w:pPr>
        <w:pStyle w:val="a4"/>
        <w:spacing w:before="0" w:beforeAutospacing="0" w:after="0" w:afterAutospacing="0"/>
        <w:jc w:val="both"/>
        <w:rPr>
          <w:color w:val="000000"/>
        </w:rPr>
      </w:pPr>
    </w:p>
    <w:p w:rsidR="00C27921" w:rsidRPr="00BE1137" w:rsidRDefault="00C27921" w:rsidP="00C27921">
      <w:pPr>
        <w:pStyle w:val="a4"/>
        <w:spacing w:before="0" w:beforeAutospacing="0" w:after="0" w:afterAutospacing="0"/>
        <w:ind w:firstLine="567"/>
        <w:jc w:val="both"/>
        <w:rPr>
          <w:color w:val="000000"/>
        </w:rPr>
      </w:pPr>
    </w:p>
    <w:p w:rsidR="00C27921" w:rsidRPr="00BE1137" w:rsidRDefault="00C27921" w:rsidP="00C27921">
      <w:pPr>
        <w:pStyle w:val="a4"/>
        <w:spacing w:before="0" w:beforeAutospacing="0" w:after="0" w:afterAutospacing="0"/>
        <w:ind w:firstLine="567"/>
        <w:jc w:val="right"/>
        <w:rPr>
          <w:color w:val="000000"/>
        </w:rPr>
      </w:pPr>
      <w:r w:rsidRPr="00BE1137">
        <w:rPr>
          <w:color w:val="000000"/>
        </w:rPr>
        <w:t>Приложение № 2</w:t>
      </w:r>
    </w:p>
    <w:p w:rsidR="00C27921" w:rsidRPr="00BE1137" w:rsidRDefault="00C27921" w:rsidP="00C27921">
      <w:pPr>
        <w:pStyle w:val="a4"/>
        <w:spacing w:before="0" w:beforeAutospacing="0" w:after="0" w:afterAutospacing="0"/>
        <w:ind w:firstLine="567"/>
        <w:jc w:val="right"/>
        <w:rPr>
          <w:color w:val="000000"/>
        </w:rPr>
      </w:pPr>
      <w:r w:rsidRPr="00BE1137">
        <w:rPr>
          <w:color w:val="000000"/>
        </w:rPr>
        <w:t>к административному регламенту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center"/>
        <w:rPr>
          <w:color w:val="000000"/>
        </w:rPr>
      </w:pPr>
      <w:r w:rsidRPr="00BE1137">
        <w:rPr>
          <w:color w:val="000000"/>
        </w:rPr>
        <w:t>АКТ</w:t>
      </w:r>
    </w:p>
    <w:p w:rsidR="00C27921" w:rsidRPr="00BE1137" w:rsidRDefault="00C27921" w:rsidP="00C27921">
      <w:pPr>
        <w:pStyle w:val="a4"/>
        <w:spacing w:before="0" w:beforeAutospacing="0" w:after="0" w:afterAutospacing="0"/>
        <w:ind w:firstLine="567"/>
        <w:jc w:val="center"/>
        <w:rPr>
          <w:color w:val="000000"/>
        </w:rPr>
      </w:pPr>
      <w:r w:rsidRPr="00BE1137">
        <w:rPr>
          <w:color w:val="000000"/>
        </w:rPr>
        <w:t>обследования помещения</w:t>
      </w:r>
    </w:p>
    <w:p w:rsidR="00C27921" w:rsidRPr="00BE1137" w:rsidRDefault="00C27921" w:rsidP="00C27921">
      <w:pPr>
        <w:pStyle w:val="a4"/>
        <w:spacing w:before="0" w:beforeAutospacing="0" w:after="0" w:afterAutospacing="0"/>
        <w:ind w:firstLine="567"/>
        <w:jc w:val="center"/>
        <w:rPr>
          <w:color w:val="000000"/>
        </w:rPr>
      </w:pPr>
      <w:r w:rsidRPr="00BE1137">
        <w:rPr>
          <w:color w:val="000000"/>
        </w:rPr>
        <w:t>(многоквартирного дома)</w:t>
      </w:r>
    </w:p>
    <w:p w:rsidR="00C27921" w:rsidRPr="00BE1137" w:rsidRDefault="00C27921" w:rsidP="00C27921">
      <w:pPr>
        <w:pStyle w:val="a4"/>
        <w:spacing w:before="0" w:beforeAutospacing="0" w:after="0" w:afterAutospacing="0"/>
        <w:ind w:firstLine="567"/>
        <w:jc w:val="center"/>
        <w:rPr>
          <w:color w:val="000000"/>
        </w:rPr>
      </w:pPr>
    </w:p>
    <w:p w:rsidR="00C27921" w:rsidRPr="00BE1137" w:rsidRDefault="00C27921" w:rsidP="00C27921">
      <w:pPr>
        <w:pStyle w:val="a4"/>
        <w:spacing w:before="0" w:beforeAutospacing="0" w:after="0" w:afterAutospacing="0"/>
        <w:ind w:firstLine="567"/>
        <w:jc w:val="both"/>
        <w:rPr>
          <w:color w:val="000000"/>
        </w:rPr>
      </w:pPr>
      <w:r w:rsidRPr="00BE1137">
        <w:rPr>
          <w:color w:val="000000"/>
        </w:rPr>
        <w:t>N_________________________ 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(дата)</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(месторасположение помещения (многоквартирного дома), в том числе наименования населенного пункта и улицы,</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номера дома и квартиры)</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Межведомственная комиссия, назначенная 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(кем назначена, наименование федерального органа исполнительной власти, органа исполнительной власти субъекта Российской</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____________________________________________________________________________________________________________________Федерации, органа местного самоуправления, дата, номер решения о созыве комиссии)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в составе председателя 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(ф. и. о., занимаемая должность и место работы)</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и членов комиссии _____________________________________________________________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(ф. и. о., занимаемая должность и место работы)</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__________________________________________________________________________________________________________________________________________________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xml:space="preserve">при участии приглашенных экспертов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(ф. и. о., занимаемая должность и место работы)</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и приглашенного собственника помещения или уполномоченного им лица</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w:t>
      </w:r>
      <w:r>
        <w:rPr>
          <w:color w:val="000000"/>
        </w:rPr>
        <w:t>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(ф. и. о., занимаемая должность и место работы)</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произвела обследование помещения (многоквартирног</w:t>
      </w:r>
      <w:r>
        <w:rPr>
          <w:color w:val="000000"/>
        </w:rPr>
        <w:t xml:space="preserve">о дома) по заявлению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w:t>
      </w:r>
      <w:r>
        <w:rPr>
          <w:color w:val="000000"/>
        </w:rPr>
        <w:t>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(ф. и. о. заявителя и адрес - для физического лица, наименование организации и занимаемая должность - для юридического лица)</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и составила настоящий акт обследования помещения (многоквартирного дома)</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lastRenderedPageBreak/>
        <w:t>___________________________________________</w:t>
      </w:r>
      <w:r>
        <w:rPr>
          <w:color w:val="000000"/>
        </w:rPr>
        <w:t>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(адрес, принадлежность помещения, кадастровый номер, год ввода в эксплуатацию)</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w:t>
      </w:r>
      <w:r>
        <w:rPr>
          <w:color w:val="000000"/>
        </w:rPr>
        <w:t>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xml:space="preserve">Краткое описание состояния жилого помещения, несущих строительных конструкций, инженерных систем здания, оборудования и </w:t>
      </w:r>
      <w:proofErr w:type="gramStart"/>
      <w:r w:rsidRPr="00BE1137">
        <w:rPr>
          <w:color w:val="000000"/>
        </w:rPr>
        <w:t>механизмов</w:t>
      </w:r>
      <w:proofErr w:type="gramEnd"/>
      <w:r w:rsidRPr="00BE1137">
        <w:rPr>
          <w:color w:val="000000"/>
        </w:rPr>
        <w:t xml:space="preserve"> и прилегающей к зданию территории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____________________________________________________________</w:t>
      </w:r>
      <w:r>
        <w:rPr>
          <w:color w:val="000000"/>
        </w:rPr>
        <w:t>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w:t>
      </w:r>
      <w:r>
        <w:rPr>
          <w:color w:val="000000"/>
        </w:rPr>
        <w:t>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w:t>
      </w:r>
      <w:r>
        <w:rPr>
          <w:color w:val="000000"/>
        </w:rPr>
        <w:t>_____________________________</w:t>
      </w:r>
    </w:p>
    <w:p w:rsidR="00C27921" w:rsidRPr="00BE1137" w:rsidRDefault="00C27921" w:rsidP="00C27921">
      <w:pPr>
        <w:pStyle w:val="a4"/>
        <w:spacing w:before="0" w:beforeAutospacing="0" w:after="0" w:afterAutospacing="0"/>
        <w:jc w:val="both"/>
        <w:rPr>
          <w:color w:val="000000"/>
        </w:rPr>
      </w:pPr>
      <w:r w:rsidRPr="00BE1137">
        <w:rPr>
          <w:color w:val="000000"/>
        </w:rPr>
        <w:t>___________________________________________</w:t>
      </w:r>
      <w:r>
        <w:rPr>
          <w:color w:val="000000"/>
        </w:rPr>
        <w:t>_____________________________</w:t>
      </w:r>
      <w:r w:rsidRPr="00BE1137">
        <w:rPr>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Оценка результатов проведенного инструментального контроля и других видов контроля и исследований 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(кем проведен контроль (испытание), по каким показателям, какие фактические значения получены)</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w:t>
      </w:r>
      <w:r>
        <w:rPr>
          <w:color w:val="000000"/>
        </w:rPr>
        <w:t>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w:t>
      </w:r>
      <w:r>
        <w:rPr>
          <w:color w:val="000000"/>
        </w:rPr>
        <w:t>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w:t>
      </w:r>
      <w:r>
        <w:rPr>
          <w:color w:val="000000"/>
        </w:rPr>
        <w:t>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w:t>
      </w:r>
      <w:r>
        <w:rPr>
          <w:color w:val="000000"/>
        </w:rPr>
        <w:t>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Заключение межведомственной комиссии по результатам обследования помещения</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w:t>
      </w:r>
      <w:r>
        <w:rPr>
          <w:color w:val="000000"/>
        </w:rPr>
        <w:t>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w:t>
      </w:r>
      <w:r>
        <w:rPr>
          <w:color w:val="000000"/>
        </w:rPr>
        <w:t>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w:t>
      </w:r>
      <w:r>
        <w:rPr>
          <w:color w:val="000000"/>
        </w:rPr>
        <w:t>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Приложение к акту:</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а) результаты инструментального контроля;</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б) результаты лабораторных испытаний;</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в) результаты исследований;</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г) заключения экспертов специализированных организаций;</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д) другие материалы по решению межведомственной комиссии.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Председатель межведомственной комиссии:</w:t>
      </w:r>
    </w:p>
    <w:p w:rsidR="00C27921" w:rsidRPr="00BE1137" w:rsidRDefault="00C27921" w:rsidP="00C27921">
      <w:pPr>
        <w:pStyle w:val="a4"/>
        <w:spacing w:before="0" w:beforeAutospacing="0" w:after="0" w:afterAutospacing="0"/>
        <w:ind w:firstLine="567"/>
        <w:rPr>
          <w:color w:val="000000"/>
        </w:rPr>
      </w:pPr>
      <w:r w:rsidRPr="00BE1137">
        <w:rPr>
          <w:color w:val="000000"/>
        </w:rPr>
        <w:t>____________________________________ __________________________________</w:t>
      </w:r>
    </w:p>
    <w:p w:rsidR="00C27921" w:rsidRPr="00BE1137" w:rsidRDefault="00C27921" w:rsidP="00C27921">
      <w:pPr>
        <w:pStyle w:val="a4"/>
        <w:spacing w:before="0" w:beforeAutospacing="0" w:after="0" w:afterAutospacing="0"/>
        <w:ind w:firstLine="567"/>
        <w:rPr>
          <w:color w:val="000000"/>
        </w:rPr>
      </w:pPr>
      <w:r w:rsidRPr="00BE1137">
        <w:rPr>
          <w:color w:val="000000"/>
        </w:rPr>
        <w:t>(</w:t>
      </w:r>
      <w:proofErr w:type="gramStart"/>
      <w:r w:rsidRPr="00BE1137">
        <w:rPr>
          <w:color w:val="000000"/>
        </w:rPr>
        <w:t>подпись)  (</w:t>
      </w:r>
      <w:proofErr w:type="spellStart"/>
      <w:proofErr w:type="gramEnd"/>
      <w:r w:rsidRPr="00BE1137">
        <w:rPr>
          <w:color w:val="000000"/>
        </w:rPr>
        <w:t>фио</w:t>
      </w:r>
      <w:proofErr w:type="spellEnd"/>
      <w:r w:rsidRPr="00BE1137">
        <w:rPr>
          <w:color w:val="000000"/>
        </w:rPr>
        <w:t>)</w:t>
      </w:r>
    </w:p>
    <w:p w:rsidR="00C27921" w:rsidRPr="00BE1137" w:rsidRDefault="00C27921" w:rsidP="00C27921">
      <w:pPr>
        <w:pStyle w:val="a4"/>
        <w:spacing w:before="0" w:beforeAutospacing="0" w:after="0" w:afterAutospacing="0"/>
        <w:ind w:firstLine="567"/>
        <w:rPr>
          <w:color w:val="000000"/>
        </w:rPr>
      </w:pPr>
      <w:r w:rsidRPr="00BE1137">
        <w:rPr>
          <w:color w:val="000000"/>
        </w:rPr>
        <w:t> </w:t>
      </w:r>
    </w:p>
    <w:p w:rsidR="00C27921" w:rsidRPr="00BE1137" w:rsidRDefault="00C27921" w:rsidP="00C27921">
      <w:pPr>
        <w:pStyle w:val="a4"/>
        <w:spacing w:before="0" w:beforeAutospacing="0" w:after="0" w:afterAutospacing="0"/>
        <w:ind w:firstLine="567"/>
        <w:rPr>
          <w:color w:val="000000"/>
        </w:rPr>
      </w:pPr>
      <w:r w:rsidRPr="00BE1137">
        <w:rPr>
          <w:color w:val="000000"/>
        </w:rPr>
        <w:t>Члены межведомственной комиссии:</w:t>
      </w:r>
    </w:p>
    <w:p w:rsidR="00C27921" w:rsidRPr="00BE1137" w:rsidRDefault="00C27921" w:rsidP="00C27921">
      <w:pPr>
        <w:pStyle w:val="a4"/>
        <w:spacing w:before="0" w:beforeAutospacing="0" w:after="0" w:afterAutospacing="0"/>
        <w:ind w:firstLine="567"/>
        <w:rPr>
          <w:color w:val="000000"/>
        </w:rPr>
      </w:pPr>
      <w:r w:rsidRPr="00BE1137">
        <w:rPr>
          <w:color w:val="000000"/>
        </w:rPr>
        <w:t>____________________________________ __________________________________</w:t>
      </w:r>
    </w:p>
    <w:p w:rsidR="00C27921" w:rsidRPr="00BE1137" w:rsidRDefault="00C27921" w:rsidP="00C27921">
      <w:pPr>
        <w:pStyle w:val="a4"/>
        <w:spacing w:before="0" w:beforeAutospacing="0" w:after="0" w:afterAutospacing="0"/>
        <w:ind w:firstLine="567"/>
        <w:rPr>
          <w:color w:val="000000"/>
        </w:rPr>
      </w:pPr>
      <w:r w:rsidRPr="00BE1137">
        <w:rPr>
          <w:color w:val="000000"/>
        </w:rPr>
        <w:t>(</w:t>
      </w:r>
      <w:proofErr w:type="gramStart"/>
      <w:r w:rsidRPr="00BE1137">
        <w:rPr>
          <w:color w:val="000000"/>
        </w:rPr>
        <w:t>подпись)  (</w:t>
      </w:r>
      <w:proofErr w:type="spellStart"/>
      <w:proofErr w:type="gramEnd"/>
      <w:r w:rsidRPr="00BE1137">
        <w:rPr>
          <w:color w:val="000000"/>
        </w:rPr>
        <w:t>фио</w:t>
      </w:r>
      <w:proofErr w:type="spellEnd"/>
      <w:r w:rsidRPr="00BE1137">
        <w:rPr>
          <w:color w:val="000000"/>
        </w:rPr>
        <w:t>)</w:t>
      </w:r>
    </w:p>
    <w:p w:rsidR="00C27921" w:rsidRPr="00BE1137" w:rsidRDefault="00C27921" w:rsidP="00C27921">
      <w:pPr>
        <w:pStyle w:val="a4"/>
        <w:spacing w:before="0" w:beforeAutospacing="0" w:after="0" w:afterAutospacing="0"/>
        <w:ind w:firstLine="567"/>
        <w:rPr>
          <w:color w:val="000000"/>
        </w:rPr>
      </w:pPr>
      <w:r w:rsidRPr="00BE1137">
        <w:rPr>
          <w:color w:val="000000"/>
        </w:rPr>
        <w:t>____________________________________ __________________________________</w:t>
      </w:r>
    </w:p>
    <w:p w:rsidR="00C27921" w:rsidRPr="00BE1137" w:rsidRDefault="00C27921" w:rsidP="00C27921">
      <w:pPr>
        <w:pStyle w:val="a4"/>
        <w:spacing w:before="0" w:beforeAutospacing="0" w:after="0" w:afterAutospacing="0"/>
        <w:ind w:firstLine="567"/>
        <w:rPr>
          <w:color w:val="000000"/>
        </w:rPr>
      </w:pPr>
      <w:r w:rsidRPr="00BE1137">
        <w:rPr>
          <w:color w:val="000000"/>
        </w:rPr>
        <w:t>(</w:t>
      </w:r>
      <w:proofErr w:type="gramStart"/>
      <w:r w:rsidRPr="00BE1137">
        <w:rPr>
          <w:color w:val="000000"/>
        </w:rPr>
        <w:t>подпись)  (</w:t>
      </w:r>
      <w:proofErr w:type="spellStart"/>
      <w:proofErr w:type="gramEnd"/>
      <w:r w:rsidRPr="00BE1137">
        <w:rPr>
          <w:color w:val="000000"/>
        </w:rPr>
        <w:t>фио</w:t>
      </w:r>
      <w:proofErr w:type="spellEnd"/>
      <w:r w:rsidRPr="00BE1137">
        <w:rPr>
          <w:color w:val="000000"/>
        </w:rPr>
        <w:t>)</w:t>
      </w:r>
    </w:p>
    <w:p w:rsidR="00C27921" w:rsidRPr="00BE1137" w:rsidRDefault="00C27921" w:rsidP="00C27921">
      <w:pPr>
        <w:pStyle w:val="a4"/>
        <w:spacing w:before="0" w:beforeAutospacing="0" w:after="0" w:afterAutospacing="0"/>
        <w:ind w:firstLine="567"/>
        <w:rPr>
          <w:color w:val="000000"/>
        </w:rPr>
      </w:pPr>
      <w:r w:rsidRPr="00BE1137">
        <w:rPr>
          <w:color w:val="000000"/>
        </w:rPr>
        <w:t>____________________________________ __________________________________</w:t>
      </w:r>
    </w:p>
    <w:p w:rsidR="00C27921" w:rsidRPr="00BE1137" w:rsidRDefault="00C27921" w:rsidP="00C27921">
      <w:pPr>
        <w:pStyle w:val="a4"/>
        <w:spacing w:before="0" w:beforeAutospacing="0" w:after="0" w:afterAutospacing="0"/>
        <w:ind w:firstLine="567"/>
        <w:rPr>
          <w:color w:val="000000"/>
        </w:rPr>
      </w:pPr>
      <w:r w:rsidRPr="00BE1137">
        <w:rPr>
          <w:color w:val="000000"/>
        </w:rPr>
        <w:t>(</w:t>
      </w:r>
      <w:proofErr w:type="gramStart"/>
      <w:r w:rsidRPr="00BE1137">
        <w:rPr>
          <w:color w:val="000000"/>
        </w:rPr>
        <w:t>подпись)  (</w:t>
      </w:r>
      <w:proofErr w:type="spellStart"/>
      <w:proofErr w:type="gramEnd"/>
      <w:r w:rsidRPr="00BE1137">
        <w:rPr>
          <w:color w:val="000000"/>
        </w:rPr>
        <w:t>фио</w:t>
      </w:r>
      <w:proofErr w:type="spellEnd"/>
      <w:r w:rsidRPr="00BE1137">
        <w:rPr>
          <w:color w:val="000000"/>
        </w:rPr>
        <w:t>)</w:t>
      </w:r>
    </w:p>
    <w:p w:rsidR="00C27921" w:rsidRPr="00BE1137" w:rsidRDefault="00C27921" w:rsidP="00C27921">
      <w:pPr>
        <w:pStyle w:val="a4"/>
        <w:spacing w:before="0" w:beforeAutospacing="0" w:after="0" w:afterAutospacing="0"/>
        <w:ind w:firstLine="567"/>
        <w:rPr>
          <w:color w:val="000000"/>
        </w:rPr>
      </w:pPr>
      <w:r w:rsidRPr="00BE1137">
        <w:rPr>
          <w:color w:val="000000"/>
        </w:rPr>
        <w:t>____________________________________ __________________________________</w:t>
      </w:r>
    </w:p>
    <w:p w:rsidR="00C27921" w:rsidRPr="00BE1137" w:rsidRDefault="00C27921" w:rsidP="00C27921">
      <w:pPr>
        <w:pStyle w:val="a4"/>
        <w:spacing w:before="0" w:beforeAutospacing="0" w:after="0" w:afterAutospacing="0"/>
        <w:rPr>
          <w:color w:val="000000"/>
        </w:rPr>
      </w:pPr>
      <w:r>
        <w:rPr>
          <w:color w:val="000000"/>
        </w:rPr>
        <w:t xml:space="preserve">         </w:t>
      </w:r>
      <w:r w:rsidRPr="00BE1137">
        <w:rPr>
          <w:color w:val="000000"/>
        </w:rPr>
        <w:t>(</w:t>
      </w:r>
      <w:proofErr w:type="gramStart"/>
      <w:r w:rsidRPr="00BE1137">
        <w:rPr>
          <w:color w:val="000000"/>
        </w:rPr>
        <w:t>подпись)  (</w:t>
      </w:r>
      <w:proofErr w:type="spellStart"/>
      <w:proofErr w:type="gramEnd"/>
      <w:r w:rsidRPr="00BE1137">
        <w:rPr>
          <w:color w:val="000000"/>
        </w:rPr>
        <w:t>фио</w:t>
      </w:r>
      <w:proofErr w:type="spellEnd"/>
      <w:r w:rsidRPr="00BE1137">
        <w:rPr>
          <w:color w:val="000000"/>
        </w:rPr>
        <w:t>)</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right"/>
        <w:rPr>
          <w:color w:val="000000"/>
        </w:rPr>
      </w:pPr>
      <w:r w:rsidRPr="00BE1137">
        <w:rPr>
          <w:color w:val="000000"/>
        </w:rPr>
        <w:lastRenderedPageBreak/>
        <w:t>Приложение № 3</w:t>
      </w:r>
    </w:p>
    <w:p w:rsidR="00C27921" w:rsidRPr="00BE1137" w:rsidRDefault="00C27921" w:rsidP="00C27921">
      <w:pPr>
        <w:pStyle w:val="a4"/>
        <w:spacing w:before="0" w:beforeAutospacing="0" w:after="0" w:afterAutospacing="0"/>
        <w:ind w:firstLine="567"/>
        <w:jc w:val="right"/>
        <w:rPr>
          <w:color w:val="000000"/>
        </w:rPr>
      </w:pPr>
      <w:r w:rsidRPr="00BE1137">
        <w:rPr>
          <w:color w:val="000000"/>
        </w:rPr>
        <w:t>к административному регламенту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_____________ 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(дата)</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(месторасположение помещения, в том числе наименования населенного пункта и улицы, номера дома и квартиры)</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Межведомственная комиссия, назначенная 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(кем назначена, наименование федерального органа исполнительной власти, органа исполнительной власти субъекта</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Российской Федерации, органа местного самоуправления, дата, номер решения о созыве комиссии)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в составе председателя 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(ф. и. о., занимаемая должность и место работы)</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и членов комиссии ____________________________________________________________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(ф. и. о., занимаемая должность и место работы)</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___________________________________________________________________________________________________________________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___________________________________________________________________________________________________________________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___________________________________________________________________________________________________________________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при участии приглашенных экспертов 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(ф. и. о., занимаемая должность и место работы)</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_________________________________________________________________________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и приглашенного собственника помещения или уполномоченного им лица</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lastRenderedPageBreak/>
        <w:t>(ф. и. о., занимаемая должность и место работы)</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по результатам рассмотренных документов 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(приводится перечень документов)</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и на основании акта межведомственной комиссии, составленного по результатам обследования, ________________________________________________________________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(приводится заключение, взятое из акта обследования (в случае проведения обследования),</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или указывается, что на основании решения межведомственной комиссии обследование не проводилось)</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приняла заключение о 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(приводится обоснование принятого межведомственной комиссией _____________________________________________________________________________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заключения об оценке соответствия помещения (многоквартирного дома) требованиям, установленным в Положении _____________________________________________________________________________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о признании помещения жилым помещением, жилого помещения непригодным для проживания и многоквартирного ____________________________________________________________________________________________________________________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дома аварийным и подлежащим сносу или реконструкции)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Приложение к заключению:</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а) перечень рассмотренных документов;</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б) акт обследования помещения (в случае проведения обследования);</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в) перечень других материалов, запрошенных межведомственной комиссией;</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г) особое мнение членов межведомственной комиссии: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_________________________________________________________________________ </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Председатель межведомственной комиссии: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 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(подпись) (ФИО)</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Члены межведомственной комиссии:</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 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w:t>
      </w:r>
      <w:proofErr w:type="gramStart"/>
      <w:r w:rsidRPr="00BE1137">
        <w:rPr>
          <w:color w:val="000000"/>
        </w:rPr>
        <w:t>подпись)  (</w:t>
      </w:r>
      <w:proofErr w:type="gramEnd"/>
      <w:r w:rsidRPr="00BE1137">
        <w:rPr>
          <w:color w:val="000000"/>
        </w:rPr>
        <w:t>ФИО)</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 ______________________________________________</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w:t>
      </w:r>
      <w:proofErr w:type="gramStart"/>
      <w:r w:rsidRPr="00BE1137">
        <w:rPr>
          <w:color w:val="000000"/>
        </w:rPr>
        <w:t>подпись)  (</w:t>
      </w:r>
      <w:proofErr w:type="gramEnd"/>
      <w:r w:rsidRPr="00BE1137">
        <w:rPr>
          <w:color w:val="000000"/>
        </w:rPr>
        <w:t>ФИО)</w:t>
      </w:r>
    </w:p>
    <w:p w:rsidR="00C27921" w:rsidRPr="00BE1137" w:rsidRDefault="00C27921" w:rsidP="00C27921">
      <w:pPr>
        <w:pStyle w:val="a4"/>
        <w:spacing w:before="0" w:beforeAutospacing="0" w:after="0" w:afterAutospacing="0"/>
        <w:ind w:firstLine="567"/>
        <w:jc w:val="both"/>
        <w:rPr>
          <w:color w:val="000000"/>
        </w:rPr>
      </w:pPr>
      <w:r w:rsidRPr="00BE1137">
        <w:rPr>
          <w:color w:val="000000"/>
        </w:rPr>
        <w:t>__________________ ______________________________________________</w:t>
      </w:r>
    </w:p>
    <w:p w:rsidR="00C27921" w:rsidRPr="00FB6C50" w:rsidRDefault="00C27921" w:rsidP="00C27921">
      <w:pPr>
        <w:pStyle w:val="a4"/>
        <w:spacing w:before="0" w:beforeAutospacing="0" w:after="0" w:afterAutospacing="0"/>
        <w:ind w:firstLine="567"/>
        <w:jc w:val="both"/>
        <w:rPr>
          <w:color w:val="000000"/>
        </w:rPr>
      </w:pPr>
      <w:r w:rsidRPr="00BE1137">
        <w:rPr>
          <w:color w:val="000000"/>
        </w:rPr>
        <w:t>(</w:t>
      </w:r>
      <w:proofErr w:type="gramStart"/>
      <w:r w:rsidRPr="00BE1137">
        <w:rPr>
          <w:color w:val="000000"/>
        </w:rPr>
        <w:t>подпись)  (</w:t>
      </w:r>
      <w:proofErr w:type="gramEnd"/>
      <w:r w:rsidRPr="00BE1137">
        <w:rPr>
          <w:color w:val="000000"/>
        </w:rPr>
        <w:t>ФИО)</w:t>
      </w:r>
    </w:p>
    <w:p w:rsidR="00C27921" w:rsidRDefault="00C27921" w:rsidP="00C27921">
      <w:pPr>
        <w:pStyle w:val="a3"/>
        <w:rPr>
          <w:rFonts w:ascii="Times New Roman" w:hAnsi="Times New Roman"/>
          <w:sz w:val="24"/>
          <w:szCs w:val="24"/>
        </w:rPr>
      </w:pPr>
      <w:r w:rsidRPr="00C27921">
        <w:rPr>
          <w:rFonts w:ascii="Times New Roman" w:hAnsi="Times New Roman"/>
          <w:sz w:val="24"/>
          <w:szCs w:val="24"/>
        </w:rPr>
        <w:t xml:space="preserve">                     </w:t>
      </w:r>
      <w:r>
        <w:rPr>
          <w:rFonts w:ascii="Times New Roman" w:hAnsi="Times New Roman"/>
          <w:sz w:val="24"/>
          <w:szCs w:val="24"/>
        </w:rPr>
        <w:t xml:space="preserve">  </w:t>
      </w:r>
    </w:p>
    <w:p w:rsidR="00C27921" w:rsidRDefault="00C27921" w:rsidP="00C27921">
      <w:pPr>
        <w:pStyle w:val="a3"/>
        <w:rPr>
          <w:rFonts w:ascii="Times New Roman" w:hAnsi="Times New Roman"/>
          <w:sz w:val="24"/>
          <w:szCs w:val="24"/>
        </w:rPr>
      </w:pPr>
    </w:p>
    <w:p w:rsidR="00C27921" w:rsidRDefault="00C27921" w:rsidP="00C27921">
      <w:pPr>
        <w:pStyle w:val="a3"/>
        <w:rPr>
          <w:rFonts w:ascii="Times New Roman" w:hAnsi="Times New Roman"/>
          <w:sz w:val="24"/>
          <w:szCs w:val="24"/>
        </w:rPr>
      </w:pPr>
    </w:p>
    <w:p w:rsidR="00C27921" w:rsidRDefault="00C27921" w:rsidP="00C27921">
      <w:pPr>
        <w:pStyle w:val="a3"/>
        <w:rPr>
          <w:rFonts w:ascii="Times New Roman" w:hAnsi="Times New Roman"/>
          <w:sz w:val="24"/>
          <w:szCs w:val="24"/>
        </w:rPr>
      </w:pPr>
    </w:p>
    <w:p w:rsidR="00C27921" w:rsidRDefault="00C27921" w:rsidP="00C27921">
      <w:pPr>
        <w:pStyle w:val="a3"/>
        <w:rPr>
          <w:rFonts w:ascii="Times New Roman" w:hAnsi="Times New Roman"/>
          <w:sz w:val="24"/>
          <w:szCs w:val="24"/>
        </w:rPr>
      </w:pPr>
    </w:p>
    <w:p w:rsidR="00C27921" w:rsidRDefault="00C27921" w:rsidP="00C27921">
      <w:pPr>
        <w:pStyle w:val="a3"/>
        <w:rPr>
          <w:rFonts w:ascii="Times New Roman" w:hAnsi="Times New Roman"/>
          <w:sz w:val="24"/>
          <w:szCs w:val="24"/>
        </w:rPr>
      </w:pPr>
    </w:p>
    <w:p w:rsidR="00C27921" w:rsidRPr="00C27921" w:rsidRDefault="00C27921" w:rsidP="00C27921">
      <w:pPr>
        <w:spacing w:after="0" w:line="240" w:lineRule="auto"/>
        <w:rPr>
          <w:rFonts w:ascii="Times New Roman" w:hAnsi="Times New Roman"/>
          <w:sz w:val="24"/>
          <w:szCs w:val="24"/>
        </w:rPr>
      </w:pPr>
    </w:p>
    <w:p w:rsidR="00C27921" w:rsidRDefault="00C27921" w:rsidP="00C27921">
      <w:pPr>
        <w:rPr>
          <w:rFonts w:ascii="Times New Roman" w:hAnsi="Times New Roman"/>
          <w:sz w:val="24"/>
          <w:szCs w:val="24"/>
        </w:rPr>
      </w:pPr>
      <w:r w:rsidRPr="00C27921">
        <w:rPr>
          <w:rFonts w:ascii="Arial" w:hAnsi="Arial" w:cs="Arial"/>
          <w:sz w:val="24"/>
          <w:szCs w:val="24"/>
        </w:rPr>
        <w:t xml:space="preserve">                                </w:t>
      </w:r>
      <w:r w:rsidRPr="00C27921">
        <w:rPr>
          <w:rFonts w:ascii="Times New Roman" w:hAnsi="Times New Roman"/>
          <w:sz w:val="24"/>
          <w:szCs w:val="24"/>
        </w:rPr>
        <w:t xml:space="preserve">                СОДЕРЖАНИЕ:</w:t>
      </w:r>
    </w:p>
    <w:p w:rsidR="00C27921" w:rsidRPr="00C27921" w:rsidRDefault="00C27921" w:rsidP="00C27921">
      <w:pPr>
        <w:rPr>
          <w:rFonts w:ascii="Times New Roman" w:hAnsi="Times New Roman"/>
          <w:sz w:val="24"/>
          <w:szCs w:val="24"/>
        </w:rPr>
      </w:pPr>
      <w:r>
        <w:rPr>
          <w:rFonts w:ascii="Times New Roman" w:hAnsi="Times New Roman"/>
          <w:sz w:val="24"/>
          <w:szCs w:val="24"/>
        </w:rPr>
        <w:t>1</w:t>
      </w:r>
      <w:r w:rsidRPr="00C27921">
        <w:rPr>
          <w:rFonts w:ascii="Times New Roman" w:hAnsi="Times New Roman"/>
          <w:sz w:val="24"/>
          <w:szCs w:val="24"/>
        </w:rPr>
        <w:t xml:space="preserve">.Постановление администрации Новотроицкого </w:t>
      </w:r>
      <w:r>
        <w:rPr>
          <w:rFonts w:ascii="Times New Roman" w:hAnsi="Times New Roman"/>
          <w:sz w:val="24"/>
          <w:szCs w:val="24"/>
        </w:rPr>
        <w:t>сельсовета от 13.09.2022 № 9</w:t>
      </w:r>
      <w:r w:rsidRPr="00C27921">
        <w:rPr>
          <w:rFonts w:ascii="Times New Roman" w:hAnsi="Times New Roman"/>
          <w:sz w:val="24"/>
          <w:szCs w:val="24"/>
        </w:rPr>
        <w:t>3 «</w:t>
      </w:r>
      <w:r w:rsidRPr="00C27921">
        <w:rPr>
          <w:bCs/>
          <w:color w:val="000000"/>
        </w:rPr>
        <w:t>О</w:t>
      </w:r>
      <w:r w:rsidRPr="00C27921">
        <w:rPr>
          <w:rFonts w:ascii="Times New Roman" w:hAnsi="Times New Roman"/>
          <w:bCs/>
          <w:color w:val="000000"/>
          <w:sz w:val="24"/>
          <w:szCs w:val="24"/>
        </w:rPr>
        <w:t>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C27921" w:rsidRPr="00C27921" w:rsidRDefault="00C27921" w:rsidP="00C27921">
      <w:pPr>
        <w:rPr>
          <w:rFonts w:ascii="Times New Roman" w:hAnsi="Times New Roman"/>
          <w:bCs/>
          <w:sz w:val="24"/>
          <w:szCs w:val="24"/>
          <w:lang w:eastAsia="ru-RU"/>
        </w:rPr>
      </w:pPr>
      <w:r w:rsidRPr="00C27921">
        <w:rPr>
          <w:rFonts w:ascii="Times New Roman" w:hAnsi="Times New Roman"/>
          <w:bCs/>
          <w:sz w:val="24"/>
          <w:szCs w:val="24"/>
          <w:lang w:eastAsia="ru-RU"/>
        </w:rPr>
        <w:t xml:space="preserve"> </w:t>
      </w:r>
    </w:p>
    <w:p w:rsidR="00C27921" w:rsidRPr="00C27921" w:rsidRDefault="00C27921" w:rsidP="00C27921">
      <w:pPr>
        <w:rPr>
          <w:rFonts w:ascii="Times New Roman" w:hAnsi="Times New Roman"/>
          <w:bCs/>
          <w:sz w:val="24"/>
          <w:szCs w:val="24"/>
        </w:rPr>
      </w:pPr>
    </w:p>
    <w:p w:rsidR="00C27921" w:rsidRPr="00C27921" w:rsidRDefault="00C27921" w:rsidP="00C27921">
      <w:pPr>
        <w:rPr>
          <w:rFonts w:ascii="Times New Roman" w:hAnsi="Times New Roman"/>
          <w:sz w:val="24"/>
          <w:szCs w:val="24"/>
        </w:rPr>
      </w:pPr>
    </w:p>
    <w:p w:rsidR="00C27921" w:rsidRPr="00C27921" w:rsidRDefault="00C27921" w:rsidP="00C27921">
      <w:pPr>
        <w:rPr>
          <w:rFonts w:ascii="Times New Roman" w:hAnsi="Times New Roman"/>
          <w:sz w:val="24"/>
          <w:szCs w:val="24"/>
        </w:rPr>
      </w:pPr>
    </w:p>
    <w:p w:rsidR="00C27921" w:rsidRPr="00C27921" w:rsidRDefault="00C27921" w:rsidP="00C27921">
      <w:pPr>
        <w:ind w:left="720"/>
        <w:contextualSpacing/>
        <w:rPr>
          <w:rFonts w:ascii="Arial" w:hAnsi="Arial" w:cs="Arial"/>
          <w:sz w:val="24"/>
          <w:szCs w:val="24"/>
        </w:rPr>
      </w:pPr>
    </w:p>
    <w:p w:rsidR="00C27921" w:rsidRPr="00C27921" w:rsidRDefault="00C27921" w:rsidP="00C27921">
      <w:pPr>
        <w:rPr>
          <w:rFonts w:ascii="Arial" w:hAnsi="Arial" w:cs="Arial"/>
          <w:sz w:val="24"/>
          <w:szCs w:val="24"/>
        </w:rPr>
      </w:pPr>
    </w:p>
    <w:tbl>
      <w:tblPr>
        <w:tblStyle w:val="10"/>
        <w:tblW w:w="0" w:type="auto"/>
        <w:tblInd w:w="0" w:type="dxa"/>
        <w:tblLook w:val="04A0" w:firstRow="1" w:lastRow="0" w:firstColumn="1" w:lastColumn="0" w:noHBand="0" w:noVBand="1"/>
      </w:tblPr>
      <w:tblGrid>
        <w:gridCol w:w="3283"/>
        <w:gridCol w:w="2953"/>
        <w:gridCol w:w="3109"/>
      </w:tblGrid>
      <w:tr w:rsidR="00C27921" w:rsidRPr="00C27921" w:rsidTr="007B020F">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7921" w:rsidRPr="00C27921" w:rsidRDefault="00C27921" w:rsidP="00C27921">
            <w:pPr>
              <w:spacing w:after="0" w:line="240" w:lineRule="auto"/>
              <w:rPr>
                <w:rFonts w:ascii="Times New Roman" w:eastAsia="Times New Roman" w:hAnsi="Times New Roman"/>
              </w:rPr>
            </w:pPr>
            <w:r w:rsidRPr="00C27921">
              <w:rPr>
                <w:rFonts w:ascii="Times New Roman" w:hAnsi="Times New Roman"/>
              </w:rPr>
              <w:t>Учредитель: Администрация Новотроицкого сельсовета Колыванского района Новосибирской области</w:t>
            </w:r>
          </w:p>
          <w:p w:rsidR="00C27921" w:rsidRPr="00C27921" w:rsidRDefault="00C27921" w:rsidP="00C27921">
            <w:pPr>
              <w:spacing w:after="0" w:line="240" w:lineRule="auto"/>
              <w:rPr>
                <w:rFonts w:ascii="Times New Roman" w:eastAsia="Times New Roman" w:hAnsi="Times New Roman"/>
              </w:rPr>
            </w:pPr>
            <w:r w:rsidRPr="00C27921">
              <w:rPr>
                <w:rFonts w:ascii="Times New Roman" w:hAnsi="Times New Roman"/>
              </w:rPr>
              <w:t>633188 НСО Колыванский район с. Новотроицк ул. Советская,3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7921" w:rsidRPr="00C27921" w:rsidRDefault="00C27921" w:rsidP="00C27921">
            <w:pPr>
              <w:spacing w:after="0" w:line="240" w:lineRule="auto"/>
              <w:rPr>
                <w:rFonts w:ascii="Times New Roman" w:eastAsia="Times New Roman" w:hAnsi="Times New Roman"/>
              </w:rPr>
            </w:pPr>
            <w:r w:rsidRPr="00C27921">
              <w:rPr>
                <w:rFonts w:ascii="Times New Roman" w:hAnsi="Times New Roman"/>
              </w:rPr>
              <w:t>Распространяется на некоммерческой основе</w:t>
            </w:r>
          </w:p>
          <w:p w:rsidR="00C27921" w:rsidRPr="00C27921" w:rsidRDefault="00C27921" w:rsidP="00C27921">
            <w:pPr>
              <w:spacing w:after="0" w:line="240" w:lineRule="auto"/>
              <w:rPr>
                <w:rFonts w:ascii="Times New Roman" w:eastAsia="Times New Roman" w:hAnsi="Times New Roman"/>
              </w:rPr>
            </w:pPr>
            <w:r w:rsidRPr="00C27921">
              <w:rPr>
                <w:rFonts w:ascii="Times New Roman" w:hAnsi="Times New Roman"/>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7921" w:rsidRPr="00C27921" w:rsidRDefault="00C27921" w:rsidP="00C27921">
            <w:pPr>
              <w:spacing w:after="0" w:line="240" w:lineRule="auto"/>
              <w:rPr>
                <w:rFonts w:ascii="Times New Roman" w:eastAsia="Times New Roman" w:hAnsi="Times New Roman"/>
              </w:rPr>
            </w:pPr>
            <w:r w:rsidRPr="00C27921">
              <w:rPr>
                <w:rFonts w:ascii="Times New Roman" w:hAnsi="Times New Roman"/>
              </w:rPr>
              <w:t>Редакционный Совет:</w:t>
            </w:r>
          </w:p>
          <w:p w:rsidR="00C27921" w:rsidRPr="00C27921" w:rsidRDefault="00C27921" w:rsidP="00C27921">
            <w:pPr>
              <w:spacing w:after="0" w:line="240" w:lineRule="auto"/>
              <w:rPr>
                <w:rFonts w:ascii="Times New Roman" w:eastAsia="Times New Roman" w:hAnsi="Times New Roman"/>
              </w:rPr>
            </w:pPr>
            <w:proofErr w:type="spellStart"/>
            <w:r w:rsidRPr="00C27921">
              <w:rPr>
                <w:rFonts w:ascii="Times New Roman" w:hAnsi="Times New Roman"/>
              </w:rPr>
              <w:t>Рассолова</w:t>
            </w:r>
            <w:proofErr w:type="spellEnd"/>
            <w:r w:rsidRPr="00C27921">
              <w:rPr>
                <w:rFonts w:ascii="Times New Roman" w:hAnsi="Times New Roman"/>
              </w:rPr>
              <w:t xml:space="preserve"> Т.Х., Красношан М.Е., </w:t>
            </w:r>
            <w:proofErr w:type="spellStart"/>
            <w:r w:rsidRPr="00C27921">
              <w:rPr>
                <w:rFonts w:ascii="Times New Roman" w:hAnsi="Times New Roman"/>
              </w:rPr>
              <w:t>Подрезова</w:t>
            </w:r>
            <w:proofErr w:type="spellEnd"/>
            <w:r w:rsidRPr="00C27921">
              <w:rPr>
                <w:rFonts w:ascii="Times New Roman" w:hAnsi="Times New Roman"/>
              </w:rPr>
              <w:t xml:space="preserve"> Н.А.</w:t>
            </w:r>
          </w:p>
        </w:tc>
      </w:tr>
      <w:tr w:rsidR="00C27921" w:rsidRPr="00C27921" w:rsidTr="007B020F">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7921" w:rsidRPr="00C27921" w:rsidRDefault="00C27921" w:rsidP="00C27921">
            <w:pPr>
              <w:spacing w:after="0" w:line="240" w:lineRule="auto"/>
              <w:rPr>
                <w:rFonts w:ascii="Times New Roman" w:eastAsia="Times New Roman" w:hAnsi="Times New Roman"/>
              </w:rPr>
            </w:pPr>
            <w:r w:rsidRPr="00C27921">
              <w:rPr>
                <w:rFonts w:ascii="Times New Roman" w:hAnsi="Times New Roman"/>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7921" w:rsidRPr="00C27921" w:rsidRDefault="00C27921" w:rsidP="00C27921">
            <w:pPr>
              <w:spacing w:after="0" w:line="240" w:lineRule="auto"/>
              <w:rPr>
                <w:rFonts w:ascii="Times New Roman" w:eastAsia="Times New Roman" w:hAnsi="Times New Roman"/>
              </w:rPr>
            </w:pPr>
            <w:r w:rsidRPr="00C27921">
              <w:rPr>
                <w:rFonts w:ascii="Times New Roman" w:hAnsi="Times New Roman"/>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7921" w:rsidRPr="00C27921" w:rsidRDefault="00C27921" w:rsidP="00C27921">
            <w:pPr>
              <w:spacing w:after="0" w:line="240" w:lineRule="auto"/>
              <w:rPr>
                <w:rFonts w:ascii="Times New Roman" w:hAnsi="Times New Roman"/>
              </w:rPr>
            </w:pPr>
            <w:r w:rsidRPr="00C27921">
              <w:rPr>
                <w:rFonts w:ascii="Times New Roman" w:hAnsi="Times New Roman"/>
              </w:rPr>
              <w:t>Номер согласован</w:t>
            </w:r>
          </w:p>
          <w:p w:rsidR="00C27921" w:rsidRPr="00C27921" w:rsidRDefault="00C27921" w:rsidP="00C27921">
            <w:pPr>
              <w:spacing w:after="0" w:line="240" w:lineRule="auto"/>
              <w:rPr>
                <w:rFonts w:ascii="Times New Roman" w:eastAsia="Times New Roman" w:hAnsi="Times New Roman"/>
              </w:rPr>
            </w:pPr>
            <w:r>
              <w:rPr>
                <w:rFonts w:ascii="Times New Roman" w:hAnsi="Times New Roman"/>
              </w:rPr>
              <w:t>14.09</w:t>
            </w:r>
            <w:bookmarkStart w:id="2" w:name="_GoBack"/>
            <w:bookmarkEnd w:id="2"/>
            <w:r w:rsidRPr="00C27921">
              <w:rPr>
                <w:rFonts w:ascii="Times New Roman" w:hAnsi="Times New Roman"/>
              </w:rPr>
              <w:t>.2022</w:t>
            </w:r>
          </w:p>
        </w:tc>
      </w:tr>
    </w:tbl>
    <w:p w:rsidR="00C27921" w:rsidRPr="00C27921" w:rsidRDefault="00C27921" w:rsidP="00C27921">
      <w:pPr>
        <w:pStyle w:val="a3"/>
        <w:rPr>
          <w:rFonts w:ascii="Times New Roman" w:hAnsi="Times New Roman"/>
          <w:sz w:val="24"/>
          <w:szCs w:val="24"/>
        </w:rPr>
      </w:pPr>
    </w:p>
    <w:sectPr w:rsidR="00C27921" w:rsidRPr="00C279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21"/>
    <w:rsid w:val="00135B2D"/>
    <w:rsid w:val="00C27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7CD22"/>
  <w15:chartTrackingRefBased/>
  <w15:docId w15:val="{7D37F414-34F2-4971-AF6B-103C58B3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92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7921"/>
    <w:pPr>
      <w:spacing w:after="0" w:line="240" w:lineRule="auto"/>
    </w:pPr>
    <w:rPr>
      <w:rFonts w:ascii="Calibri" w:eastAsia="Calibri" w:hAnsi="Calibri" w:cs="Times New Roman"/>
    </w:rPr>
  </w:style>
  <w:style w:type="paragraph" w:styleId="a4">
    <w:name w:val="Normal (Web)"/>
    <w:basedOn w:val="a"/>
    <w:uiPriority w:val="99"/>
    <w:unhideWhenUsed/>
    <w:rsid w:val="00C2792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Гиперссылка1"/>
    <w:basedOn w:val="a0"/>
    <w:rsid w:val="00C27921"/>
  </w:style>
  <w:style w:type="paragraph" w:customStyle="1" w:styleId="s1">
    <w:name w:val="s_1"/>
    <w:basedOn w:val="a"/>
    <w:rsid w:val="00C27921"/>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unhideWhenUsed/>
    <w:rsid w:val="00C27921"/>
    <w:rPr>
      <w:color w:val="0000FF"/>
      <w:u w:val="single"/>
    </w:rPr>
  </w:style>
  <w:style w:type="table" w:customStyle="1" w:styleId="10">
    <w:name w:val="Сетка таблицы1"/>
    <w:basedOn w:val="a1"/>
    <w:uiPriority w:val="1"/>
    <w:rsid w:val="00C279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2792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792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4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7C07DCEE-7539-429F-9F76-EDD35EBC530C" TargetMode="External"/><Relationship Id="rId26" Type="http://schemas.openxmlformats.org/officeDocument/2006/relationships/hyperlink" Target="https://pravo-search.minjust.ru/bigs/showDocument.html?id=BBF89570-6239-4CFB-BDBA-5B454C14E321" TargetMode="External"/><Relationship Id="rId21" Type="http://schemas.openxmlformats.org/officeDocument/2006/relationships/hyperlink" Target="https://pravo-search.minjust.ru/bigs/showDocument.html?id=E999DCF9-926B-4FA1-9B51-8FD631C66B00" TargetMode="External"/><Relationship Id="rId34" Type="http://schemas.openxmlformats.org/officeDocument/2006/relationships/hyperlink" Target="https://pravo-search.minjust.ru/bigs/showDocument.html?id=7C07DCEE-7539-429F-9F76-EDD35EBC530C" TargetMode="Externa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7C07DCEE-7539-429F-9F76-EDD35EBC530C" TargetMode="External"/><Relationship Id="rId25" Type="http://schemas.openxmlformats.org/officeDocument/2006/relationships/hyperlink" Target="https://base.garant.ru/12144695/789f767061c5ec9e54c908b1e1f640f9/" TargetMode="External"/><Relationship Id="rId33"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9AA48369-618A-4BB4-B4B8-AE15F2B7EBF6" TargetMode="Externa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theme" Target="theme/theme1.xm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7C07DCEE-7539-429F-9F76-EDD35EBC530C"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9AA48369-618A-4BB4-B4B8-AE15F2B7EBF6" TargetMode="External"/><Relationship Id="rId36" Type="http://schemas.openxmlformats.org/officeDocument/2006/relationships/fontTable" Target="fontTable.xml"/><Relationship Id="rId10" Type="http://schemas.openxmlformats.org/officeDocument/2006/relationships/hyperlink" Target="https://pravo-search.minjust.ru/bigs/showDocument.html?id=B11798FF-43B9-49DB-B06C-4223F9D555E2" TargetMode="External"/><Relationship Id="rId19" Type="http://schemas.openxmlformats.org/officeDocument/2006/relationships/hyperlink" Target="https://pravo-search.minjust.ru/bigs/showDocument.html?id=7C07DCEE-7539-429F-9F76-EDD35EBC530C" TargetMode="External"/><Relationship Id="rId31"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B11798FF-43B9-49DB-B06C-4223F9D555E2" TargetMode="External"/><Relationship Id="rId9" Type="http://schemas.openxmlformats.org/officeDocument/2006/relationships/hyperlink" Target="https://pravo-search.minjust.ru/bigs/showDocument.html?id=7C07DCEE-7539-429F-9F76-EDD35EBC530C"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BF89570-6239-4CFB-BDBA-5B454C14E321"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0A02E7AB-81DC-427B-9BB7-ABFB1E14BDF3" TargetMode="External"/><Relationship Id="rId8"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7862</Words>
  <Characters>44815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cp:lastPrinted>2022-09-28T08:48:00Z</cp:lastPrinted>
  <dcterms:created xsi:type="dcterms:W3CDTF">2022-09-28T08:41:00Z</dcterms:created>
  <dcterms:modified xsi:type="dcterms:W3CDTF">2022-09-28T08:49:00Z</dcterms:modified>
</cp:coreProperties>
</file>