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41" w:rsidRDefault="00193C41" w:rsidP="00193C4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НОРМАТИВНО-ПРАВОВАЯ ИНФОРМАЦИЯ</w:t>
      </w:r>
    </w:p>
    <w:p w:rsidR="00193C41" w:rsidRDefault="00193C41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D94" w:rsidRPr="0099408F" w:rsidRDefault="00CE0D94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8F">
        <w:rPr>
          <w:rFonts w:ascii="Times New Roman" w:hAnsi="Times New Roman" w:cs="Times New Roman"/>
          <w:b/>
          <w:sz w:val="28"/>
          <w:szCs w:val="28"/>
        </w:rPr>
        <w:t>Обращаем внимание</w:t>
      </w:r>
      <w:r>
        <w:rPr>
          <w:rFonts w:ascii="Times New Roman" w:hAnsi="Times New Roman" w:cs="Times New Roman"/>
          <w:sz w:val="28"/>
          <w:szCs w:val="28"/>
        </w:rPr>
        <w:t xml:space="preserve"> охотников, что </w:t>
      </w:r>
      <w:r w:rsidRPr="0099408F">
        <w:rPr>
          <w:rFonts w:ascii="Times New Roman" w:hAnsi="Times New Roman" w:cs="Times New Roman"/>
          <w:b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Pr="0099408F">
        <w:rPr>
          <w:rFonts w:ascii="Times New Roman" w:hAnsi="Times New Roman" w:cs="Times New Roman"/>
          <w:b/>
          <w:sz w:val="28"/>
          <w:szCs w:val="28"/>
        </w:rPr>
        <w:t xml:space="preserve">в области охоты и сохранения охотничьих ресурсов, </w:t>
      </w:r>
      <w:r w:rsidRPr="0099408F">
        <w:rPr>
          <w:rFonts w:ascii="Times New Roman" w:hAnsi="Times New Roman" w:cs="Times New Roman"/>
          <w:sz w:val="28"/>
          <w:szCs w:val="28"/>
        </w:rPr>
        <w:t xml:space="preserve">регулируются не только Федеральным законом от 24.07.2009 № 209-ФЗ «Об охоте </w:t>
      </w:r>
      <w:proofErr w:type="gramStart"/>
      <w:r w:rsidRPr="009940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408F">
        <w:rPr>
          <w:rFonts w:ascii="Times New Roman" w:hAnsi="Times New Roman" w:cs="Times New Roman"/>
          <w:sz w:val="28"/>
          <w:szCs w:val="28"/>
        </w:rPr>
        <w:t xml:space="preserve"> о сохранении охотничьих ресурсов и о внесении изменений в отдельные законодательные акты Российской Федерации» (далее – ФЗ «Об охоте»)</w:t>
      </w:r>
      <w:r w:rsidR="0099408F" w:rsidRPr="0099408F">
        <w:rPr>
          <w:rFonts w:ascii="Times New Roman" w:hAnsi="Times New Roman" w:cs="Times New Roman"/>
          <w:sz w:val="28"/>
          <w:szCs w:val="28"/>
        </w:rPr>
        <w:t>, но и другими федеральными законами, иными нормативными правовыми актами Российской Федерации, а также принимаемыми в  соответствии с ними законами и иными нормативными правовыми актами субъектов Российской Федерации (статья 3 ФЗ «Об охоте»).</w:t>
      </w:r>
    </w:p>
    <w:p w:rsidR="0099408F" w:rsidRDefault="00FD2D64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положение имеет принципиально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тех случаях, когда к лицу, совершившему правонарушения в области охоты и сохранения охотничьих ресурсов, </w:t>
      </w:r>
      <w:r w:rsidR="002D2EA2">
        <w:rPr>
          <w:rFonts w:ascii="Times New Roman" w:hAnsi="Times New Roman" w:cs="Times New Roman"/>
          <w:sz w:val="28"/>
          <w:szCs w:val="28"/>
        </w:rPr>
        <w:t>могут применяться нормы иного законодательства.</w:t>
      </w:r>
    </w:p>
    <w:p w:rsidR="002D2EA2" w:rsidRDefault="002D2EA2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полагаем, что охотникам не безразлично будет знать, что Федеральный закон от 10.01.2002 № 7-ФЗ «Об охране окружающей среды»</w:t>
      </w:r>
      <w:r w:rsidR="002A0B2C">
        <w:rPr>
          <w:rFonts w:ascii="Times New Roman" w:hAnsi="Times New Roman" w:cs="Times New Roman"/>
          <w:sz w:val="28"/>
          <w:szCs w:val="28"/>
        </w:rPr>
        <w:t xml:space="preserve"> </w:t>
      </w:r>
      <w:r w:rsidR="004E28DE">
        <w:rPr>
          <w:rFonts w:ascii="Times New Roman" w:hAnsi="Times New Roman" w:cs="Times New Roman"/>
          <w:sz w:val="28"/>
          <w:szCs w:val="28"/>
        </w:rPr>
        <w:t xml:space="preserve">(далее – ФЗ «Об охране окружающей среды») </w:t>
      </w:r>
      <w:r w:rsidR="002A0B2C">
        <w:rPr>
          <w:rFonts w:ascii="Times New Roman" w:hAnsi="Times New Roman" w:cs="Times New Roman"/>
          <w:sz w:val="28"/>
          <w:szCs w:val="28"/>
        </w:rPr>
        <w:t>является основополагающим по отношению к Федеральному закону от 24.04.1995 № 52-ФЗ «О животном мире» (далее – ФЗ «О животном мире») и к ФЗ «Об охоте». Следовательно, его нормы права распространяются и на соответствующие отношения, регулируемые данными законами.</w:t>
      </w:r>
    </w:p>
    <w:p w:rsidR="004E28DE" w:rsidRDefault="002A0B2C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«О животном мире», в свою очередь, является базовым для ФЗ «Об охоте» и нормы его прав</w:t>
      </w:r>
      <w:r w:rsidR="004E28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E28DE">
        <w:rPr>
          <w:rFonts w:ascii="Times New Roman" w:hAnsi="Times New Roman" w:cs="Times New Roman"/>
          <w:sz w:val="28"/>
          <w:szCs w:val="28"/>
        </w:rPr>
        <w:t>распространяются на отношения, регулируемые законодательством об охоте.</w:t>
      </w:r>
    </w:p>
    <w:p w:rsidR="002A0B2C" w:rsidRDefault="004E28DE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«Об охоте» является специализированным законом и регулирует отношения в области охоты и сохранения охотничьих ресурсов. </w:t>
      </w:r>
      <w:r w:rsidR="002A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B2" w:rsidRDefault="003C78B2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CEB" w:rsidRDefault="00447894" w:rsidP="00406CE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Необходим</w:t>
      </w:r>
      <w:r w:rsidR="00406CEB">
        <w:rPr>
          <w:rFonts w:ascii="Times New Roman" w:hAnsi="Times New Roman" w:cs="Times New Roman"/>
          <w:b/>
          <w:sz w:val="28"/>
          <w:szCs w:val="28"/>
          <w:u w:val="single"/>
        </w:rPr>
        <w:t>ые пояснения</w:t>
      </w:r>
      <w:r w:rsidR="003C78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расширения кругозора охотников</w:t>
      </w:r>
    </w:p>
    <w:p w:rsidR="00406CEB" w:rsidRPr="00406CEB" w:rsidRDefault="00406CEB" w:rsidP="00406CE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11E" w:rsidRDefault="0064611E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Удостоверением охотника</w:t>
      </w:r>
      <w:r>
        <w:rPr>
          <w:rFonts w:ascii="Times New Roman" w:hAnsi="Times New Roman" w:cs="Times New Roman"/>
          <w:sz w:val="28"/>
          <w:szCs w:val="28"/>
        </w:rPr>
        <w:t xml:space="preserve"> на всей территории Российской Федерации является 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охотничий билет единого федерального образца</w:t>
      </w:r>
      <w:r>
        <w:rPr>
          <w:rFonts w:ascii="Times New Roman" w:hAnsi="Times New Roman" w:cs="Times New Roman"/>
          <w:sz w:val="28"/>
          <w:szCs w:val="28"/>
        </w:rPr>
        <w:t>, который выдаётся бесплатно (не требует уплаты ежегодных членских взносов и уплаты за отработку в охотничьих угодьях)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либо </w:t>
      </w:r>
      <w:r>
        <w:rPr>
          <w:rFonts w:ascii="Times New Roman" w:hAnsi="Times New Roman" w:cs="Times New Roman"/>
          <w:b/>
          <w:sz w:val="28"/>
          <w:szCs w:val="28"/>
        </w:rPr>
        <w:t>иные «членские охотничьи билеты»</w:t>
      </w:r>
      <w:r>
        <w:rPr>
          <w:rFonts w:ascii="Times New Roman" w:hAnsi="Times New Roman" w:cs="Times New Roman"/>
          <w:sz w:val="28"/>
          <w:szCs w:val="28"/>
        </w:rPr>
        <w:t xml:space="preserve"> являются лишь </w:t>
      </w:r>
      <w:r>
        <w:rPr>
          <w:rFonts w:ascii="Times New Roman" w:hAnsi="Times New Roman" w:cs="Times New Roman"/>
          <w:b/>
          <w:sz w:val="28"/>
          <w:szCs w:val="28"/>
        </w:rPr>
        <w:t>удостоверением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принадлежности к тому или иному объединению охотников</w:t>
      </w:r>
      <w:r>
        <w:rPr>
          <w:rFonts w:ascii="Times New Roman" w:hAnsi="Times New Roman" w:cs="Times New Roman"/>
          <w:sz w:val="28"/>
          <w:szCs w:val="28"/>
        </w:rPr>
        <w:t xml:space="preserve"> или, образно говоря, </w:t>
      </w:r>
      <w:r w:rsidR="007679AE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удостоверением </w:t>
      </w:r>
      <w:r w:rsidR="00C54777">
        <w:rPr>
          <w:rFonts w:ascii="Times New Roman" w:hAnsi="Times New Roman" w:cs="Times New Roman"/>
          <w:b/>
          <w:sz w:val="28"/>
          <w:szCs w:val="28"/>
        </w:rPr>
        <w:t>члена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того или иного клуба охотников</w:t>
      </w:r>
      <w:r w:rsidR="00C54777">
        <w:rPr>
          <w:rFonts w:ascii="Times New Roman" w:hAnsi="Times New Roman" w:cs="Times New Roman"/>
          <w:b/>
          <w:sz w:val="28"/>
          <w:szCs w:val="28"/>
        </w:rPr>
        <w:t xml:space="preserve"> и, не более 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соответствии с абзацем 13 статьи 1 ФЗ «О животном мире» охотник является пользователем животного мира  и имеет права и возложенные на него </w:t>
      </w:r>
      <w:r w:rsidRPr="004179DA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статьёй 40 данного закона.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пунктом 1 статьи 1 </w:t>
      </w:r>
      <w:r w:rsidR="001262B2">
        <w:rPr>
          <w:rFonts w:ascii="Times New Roman" w:hAnsi="Times New Roman" w:cs="Times New Roman"/>
          <w:sz w:val="28"/>
          <w:szCs w:val="28"/>
        </w:rPr>
        <w:t>ФЗ «Об охоте»</w:t>
      </w:r>
      <w:r>
        <w:rPr>
          <w:rFonts w:ascii="Times New Roman" w:hAnsi="Times New Roman" w:cs="Times New Roman"/>
          <w:sz w:val="28"/>
          <w:szCs w:val="28"/>
        </w:rPr>
        <w:t>, охотничьи животные – это объекты животного мира.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864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окументом, удостоверяющим право на добычу охотничьих ресурсов, </w:t>
      </w:r>
      <w:r>
        <w:rPr>
          <w:rFonts w:ascii="Times New Roman" w:hAnsi="Times New Roman" w:cs="Times New Roman"/>
          <w:b/>
          <w:sz w:val="28"/>
          <w:szCs w:val="28"/>
        </w:rPr>
        <w:t>как в общедоступных, так и в закреплённых охотничьих угодьях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только разрешение на добычу охотничьих ресурсов, </w:t>
      </w:r>
      <w:r>
        <w:rPr>
          <w:rFonts w:ascii="Times New Roman" w:hAnsi="Times New Roman" w:cs="Times New Roman"/>
          <w:sz w:val="28"/>
          <w:szCs w:val="28"/>
        </w:rPr>
        <w:t>но не путёвка.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</w:t>
      </w:r>
      <w:r w:rsidR="009E469A">
        <w:rPr>
          <w:rFonts w:ascii="Times New Roman" w:hAnsi="Times New Roman" w:cs="Times New Roman"/>
          <w:sz w:val="28"/>
          <w:szCs w:val="28"/>
        </w:rPr>
        <w:t>х охотничьих</w:t>
      </w:r>
      <w:r>
        <w:rPr>
          <w:rFonts w:ascii="Times New Roman" w:hAnsi="Times New Roman" w:cs="Times New Roman"/>
          <w:sz w:val="28"/>
          <w:szCs w:val="28"/>
        </w:rPr>
        <w:t xml:space="preserve"> угодья</w:t>
      </w:r>
      <w:r w:rsidR="009E469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охота осуществляется только при наличии одного документа – разрешения на добычу охотничьих ресурсов</w:t>
      </w:r>
      <w:r w:rsidR="009E469A">
        <w:rPr>
          <w:rFonts w:ascii="Times New Roman" w:hAnsi="Times New Roman" w:cs="Times New Roman"/>
          <w:sz w:val="28"/>
          <w:szCs w:val="28"/>
        </w:rPr>
        <w:t>, которое выдается органом исполнительной власти субъекта Российской Федерации</w:t>
      </w:r>
      <w:r w:rsidR="006600BB">
        <w:rPr>
          <w:rFonts w:ascii="Times New Roman" w:hAnsi="Times New Roman" w:cs="Times New Roman"/>
          <w:sz w:val="28"/>
          <w:szCs w:val="28"/>
        </w:rPr>
        <w:t xml:space="preserve"> (статья 31 ФЗ «Об охоте»).</w:t>
      </w:r>
      <w:r w:rsidR="009E469A">
        <w:rPr>
          <w:rFonts w:ascii="Times New Roman" w:hAnsi="Times New Roman" w:cs="Times New Roman"/>
          <w:sz w:val="28"/>
          <w:szCs w:val="28"/>
        </w:rPr>
        <w:t xml:space="preserve"> </w:t>
      </w:r>
      <w:r w:rsidR="006600BB">
        <w:rPr>
          <w:rFonts w:ascii="Times New Roman" w:hAnsi="Times New Roman" w:cs="Times New Roman"/>
          <w:sz w:val="28"/>
          <w:szCs w:val="28"/>
        </w:rPr>
        <w:t>В</w:t>
      </w:r>
      <w:r w:rsidR="009E469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6600BB">
        <w:rPr>
          <w:rFonts w:ascii="Times New Roman" w:hAnsi="Times New Roman" w:cs="Times New Roman"/>
          <w:sz w:val="28"/>
          <w:szCs w:val="28"/>
        </w:rPr>
        <w:t>данное разрешение выдаётся</w:t>
      </w:r>
      <w:r w:rsidR="009E469A">
        <w:rPr>
          <w:rFonts w:ascii="Times New Roman" w:hAnsi="Times New Roman" w:cs="Times New Roman"/>
          <w:sz w:val="28"/>
          <w:szCs w:val="28"/>
        </w:rPr>
        <w:t xml:space="preserve"> департаментом по охране животного мира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11E" w:rsidRPr="00A6488C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охотник по своему желанию намерен осуществлять любительскую и спортивную охоту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 закреплённых охотничьих угодьях,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кроме разрешения на добычу охотничьих ресурсов должен будет приобрести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соответствующую плату ещё и путёвку (</w:t>
      </w:r>
      <w:r>
        <w:rPr>
          <w:rFonts w:ascii="Times New Roman" w:hAnsi="Times New Roman" w:cs="Times New Roman"/>
          <w:b/>
          <w:sz w:val="28"/>
          <w:szCs w:val="28"/>
        </w:rPr>
        <w:t>документ, подтверждающий заключение договора об оказании услуг в сфере охотничьего хозяйства).</w:t>
      </w:r>
      <w:r>
        <w:rPr>
          <w:rFonts w:ascii="Times New Roman" w:hAnsi="Times New Roman" w:cs="Times New Roman"/>
          <w:sz w:val="28"/>
          <w:szCs w:val="28"/>
        </w:rPr>
        <w:t xml:space="preserve"> Исходя из этого,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путёвка </w:t>
      </w:r>
      <w:r>
        <w:rPr>
          <w:rFonts w:ascii="Times New Roman" w:hAnsi="Times New Roman" w:cs="Times New Roman"/>
          <w:sz w:val="28"/>
          <w:szCs w:val="28"/>
        </w:rPr>
        <w:t>для охоты в закреплённых охотничьих угодьях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 своей сути лишь договором об оказании услуг охотнику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25">
        <w:rPr>
          <w:rFonts w:ascii="Times New Roman" w:hAnsi="Times New Roman" w:cs="Times New Roman"/>
          <w:b/>
          <w:sz w:val="28"/>
          <w:szCs w:val="28"/>
        </w:rPr>
        <w:t>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более того.</w:t>
      </w:r>
      <w:r w:rsidR="008B0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88C">
        <w:rPr>
          <w:rFonts w:ascii="Times New Roman" w:hAnsi="Times New Roman" w:cs="Times New Roman"/>
          <w:sz w:val="28"/>
          <w:szCs w:val="28"/>
        </w:rPr>
        <w:t xml:space="preserve">Разрешение на добычу охотничьих ресурсов в закреплённые охотничьи угодья выдаётся юридическим лицом и индивидуальным предпринимателем (далее – </w:t>
      </w:r>
      <w:proofErr w:type="spellStart"/>
      <w:r w:rsidR="00A6488C"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 w:rsidR="00A6488C">
        <w:rPr>
          <w:rFonts w:ascii="Times New Roman" w:hAnsi="Times New Roman" w:cs="Times New Roman"/>
          <w:sz w:val="28"/>
          <w:szCs w:val="28"/>
        </w:rPr>
        <w:t xml:space="preserve">), заключившими </w:t>
      </w:r>
      <w:proofErr w:type="spellStart"/>
      <w:r w:rsidR="00A6488C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A6488C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600BB">
        <w:rPr>
          <w:rFonts w:ascii="Times New Roman" w:hAnsi="Times New Roman" w:cs="Times New Roman"/>
          <w:sz w:val="28"/>
          <w:szCs w:val="28"/>
        </w:rPr>
        <w:t xml:space="preserve"> </w:t>
      </w:r>
      <w:r w:rsidR="003C4B79">
        <w:rPr>
          <w:rFonts w:ascii="Times New Roman" w:hAnsi="Times New Roman" w:cs="Times New Roman"/>
          <w:sz w:val="28"/>
          <w:szCs w:val="28"/>
        </w:rPr>
        <w:t>(статьи 14 и 31 ФЗ «Об охоте»)</w:t>
      </w:r>
      <w:r w:rsidR="00A6488C">
        <w:rPr>
          <w:rFonts w:ascii="Times New Roman" w:hAnsi="Times New Roman" w:cs="Times New Roman"/>
          <w:sz w:val="28"/>
          <w:szCs w:val="28"/>
        </w:rPr>
        <w:t>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Получив разрешение на добычу охотничьих ресурсов, </w:t>
      </w:r>
      <w:r>
        <w:rPr>
          <w:rFonts w:ascii="Times New Roman" w:hAnsi="Times New Roman" w:cs="Times New Roman"/>
          <w:b/>
          <w:sz w:val="28"/>
          <w:szCs w:val="28"/>
        </w:rPr>
        <w:t>охотник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самым внимательнейшим образом ознакомиться с содержанием текста </w:t>
      </w:r>
      <w:r>
        <w:rPr>
          <w:rFonts w:ascii="Times New Roman" w:hAnsi="Times New Roman" w:cs="Times New Roman"/>
          <w:sz w:val="28"/>
          <w:szCs w:val="28"/>
        </w:rPr>
        <w:t xml:space="preserve">на обеих сторонах бланка полученного им разрешения на добычу того или иного вида охотничьих ресурсов (видов охотничьих ресурсов).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Ознакомившись с содержанием текста на бланке разрешения, охотник обязан  неукоснительно выполнять все указанные в нём условия, осуществлять только разрешённые виды пользования охотничьими ресурсами, чтобы в последующем избежать неприятных инцидентов (как, например, привлечения к административной или уголовной ответственности).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добытых животных необходимо направлять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в установленный срок </w:t>
      </w:r>
      <w:r>
        <w:rPr>
          <w:rFonts w:ascii="Times New Roman" w:hAnsi="Times New Roman" w:cs="Times New Roman"/>
          <w:sz w:val="28"/>
          <w:szCs w:val="28"/>
        </w:rPr>
        <w:t>(либо лично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отправлять почтой с уведомлением о вручении)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по </w:t>
      </w:r>
      <w:r>
        <w:rPr>
          <w:rFonts w:ascii="Times New Roman" w:hAnsi="Times New Roman" w:cs="Times New Roman"/>
          <w:b/>
          <w:sz w:val="28"/>
          <w:szCs w:val="28"/>
        </w:rPr>
        <w:t>месту получения данного разрешения и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указывать </w:t>
      </w: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параметры: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дату, место добычи и количество добытых животных; пол и возраст животного, вес мяса и количество эмбрионов  (для копытных животных). </w:t>
      </w:r>
      <w:r>
        <w:rPr>
          <w:rFonts w:ascii="Times New Roman" w:hAnsi="Times New Roman" w:cs="Times New Roman"/>
          <w:sz w:val="28"/>
          <w:szCs w:val="28"/>
        </w:rPr>
        <w:t>Невыполнение этих условий будет являться нарушением требований статьи 40 ФЗ «О животном мире» (абзацы 15 и 18).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ФЗ «О животном мире» и статьёй 37 ФЗ «Об охоте», указанные сведения необходимы для ведения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реестра и государственного кадастра объектов животного мира, а также для своевременного представления этих сведений в Минприроды России.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842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 получении путёвки (договора об оказании услуг) для охоты в закреплённых охотничьих угодьях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охотник должен требовать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чёткого указания в данном документе конкретного перечня услуг, за которые с охотника взимается плата. И требовать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последующем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производстве охоты в данных закреплённых охотничьих угодьях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оказания этих услуг (ведь деньги-то за это уплачены!).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 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объектов животного мира</w:t>
      </w:r>
      <w:r>
        <w:rPr>
          <w:rFonts w:ascii="Times New Roman" w:hAnsi="Times New Roman" w:cs="Times New Roman"/>
          <w:sz w:val="28"/>
          <w:szCs w:val="28"/>
        </w:rPr>
        <w:t xml:space="preserve"> (то есть охотничьих животных) </w:t>
      </w:r>
      <w:r>
        <w:rPr>
          <w:rFonts w:ascii="Times New Roman" w:hAnsi="Times New Roman" w:cs="Times New Roman"/>
          <w:b/>
          <w:sz w:val="28"/>
          <w:szCs w:val="28"/>
        </w:rPr>
        <w:t>не может являться услугой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со статьёй 40 ФЗ «О животном мире» </w:t>
      </w:r>
      <w:r>
        <w:rPr>
          <w:rFonts w:ascii="Times New Roman" w:hAnsi="Times New Roman" w:cs="Times New Roman"/>
          <w:b/>
          <w:sz w:val="28"/>
          <w:szCs w:val="28"/>
        </w:rPr>
        <w:t>это является 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 животным миром (в данном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Охрана охотничьих животных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охраны охотничьих угодий производственным охотничьим контролем</w:t>
      </w:r>
      <w:r w:rsidR="00555840">
        <w:rPr>
          <w:rFonts w:ascii="Times New Roman" w:hAnsi="Times New Roman" w:cs="Times New Roman"/>
          <w:sz w:val="28"/>
          <w:szCs w:val="28"/>
        </w:rPr>
        <w:t xml:space="preserve"> (статья 41 ФЗ «Об охоте»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F9C" w:rsidRDefault="008C1F9C" w:rsidP="008C1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F">
        <w:rPr>
          <w:rFonts w:ascii="Times New Roman" w:hAnsi="Times New Roman" w:cs="Times New Roman"/>
          <w:b/>
          <w:sz w:val="28"/>
          <w:szCs w:val="28"/>
        </w:rPr>
        <w:t>Право на охоту</w:t>
      </w:r>
      <w:r>
        <w:rPr>
          <w:rFonts w:ascii="Times New Roman" w:hAnsi="Times New Roman" w:cs="Times New Roman"/>
          <w:sz w:val="28"/>
          <w:szCs w:val="28"/>
        </w:rPr>
        <w:t xml:space="preserve"> в закреплённых охотничьих угодьях также </w:t>
      </w:r>
      <w:r w:rsidRPr="002C248F">
        <w:rPr>
          <w:rFonts w:ascii="Times New Roman" w:hAnsi="Times New Roman" w:cs="Times New Roman"/>
          <w:b/>
          <w:sz w:val="28"/>
          <w:szCs w:val="28"/>
        </w:rPr>
        <w:t>не может быть услугой</w:t>
      </w:r>
      <w:r>
        <w:rPr>
          <w:rFonts w:ascii="Times New Roman" w:hAnsi="Times New Roman" w:cs="Times New Roman"/>
          <w:sz w:val="28"/>
          <w:szCs w:val="28"/>
        </w:rPr>
        <w:t xml:space="preserve">, поскольку, охотник, приобретя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разрешение на добычу охотничьих ресурсов, уже тем самым получили право охоты в данных охотничьих угодьях.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Во избежание неприятных для охотника инцидентов (о чём упомянуто выше) рекомендуем до выезда на охоту: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ознакомиться с ФЗ «Об охране окружающей среды»</w:t>
      </w:r>
      <w:r w:rsidR="00555840">
        <w:rPr>
          <w:rFonts w:ascii="Times New Roman" w:hAnsi="Times New Roman" w:cs="Times New Roman"/>
          <w:sz w:val="28"/>
          <w:szCs w:val="28"/>
        </w:rPr>
        <w:t>,</w:t>
      </w:r>
      <w:r w:rsidR="00C2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прочитав внимательно статьи 1-4 и 77-78</w:t>
      </w:r>
      <w:r w:rsidR="00C200D8">
        <w:rPr>
          <w:rFonts w:ascii="Times New Roman" w:hAnsi="Times New Roman" w:cs="Times New Roman"/>
          <w:sz w:val="28"/>
          <w:szCs w:val="28"/>
        </w:rPr>
        <w:t xml:space="preserve"> данного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58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ФЗ «О животном мире»</w:t>
      </w:r>
      <w:r w:rsidR="00C20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уделив особое внимание статьям 40-41, 55-56 и 59  и </w:t>
      </w:r>
      <w:r w:rsidR="005558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ФЗ «Об охоте»</w:t>
      </w:r>
      <w:r w:rsidR="00C20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обратив внимание на пункты 5, 6, 12 и 15-16 статьи 1 и уделив особое внимание на статьи 40-41, 57-59 данного закона.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Это принципиально важно,</w:t>
      </w:r>
      <w:r>
        <w:rPr>
          <w:rFonts w:ascii="Times New Roman" w:hAnsi="Times New Roman" w:cs="Times New Roman"/>
          <w:sz w:val="28"/>
          <w:szCs w:val="28"/>
        </w:rPr>
        <w:t xml:space="preserve"> т.к. охотники часто заблуждаются в своих умозаключениях, а потом расплачиваются за это;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внимательно прочитать Правила охоты, утвержденные приказом Минприроды России от 16.11.2010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512 (в ред. приказов Минприроды России от 10.04.2012 № 98, от 05.09.2012 № 262, от 08.11.2012 № 373, от 10.12.2013 № 581, от 04.09.2014 № 383, от 29.09.2014 № 420, от 06.08.2015 № 348) и регулярно отслеживать все изменения по ним (просматривать их периодически). </w:t>
      </w:r>
      <w:proofErr w:type="gramEnd"/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 При ознакомлении с Правилами охоты,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исходя из фактического состояния дел на практике,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обратить самое пристальное внимание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следующие пункты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правонарушители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охоты чаще всего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привлекаются к административной или уголовной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- 3. полностью;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 - 3.7.;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пункт – 3.8.;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 - 4.;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 - 6.;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- 7.;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- 8. (полностью);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- 9.;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пункты - 13.-14.;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 -16. (полностью);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пункты - 20.-21.;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пункты - 25.- 28.;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 - 52. (полностью);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- 53. (полностью);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пункты - 54.4. - 54.6.;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пункты - 55.2. - 55.3.;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- 61. (полностью).  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Помните, что незнание закона не освобождает от ответственности за содеянные правонарушения!</w:t>
      </w:r>
    </w:p>
    <w:p w:rsidR="00BB16CE" w:rsidRPr="00D54556" w:rsidRDefault="00BB16CE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B16CE" w:rsidRPr="00D54556" w:rsidSect="00E03C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68"/>
    <w:rsid w:val="000E6842"/>
    <w:rsid w:val="001262B2"/>
    <w:rsid w:val="0013628F"/>
    <w:rsid w:val="00160BF5"/>
    <w:rsid w:val="00193C41"/>
    <w:rsid w:val="001B63D3"/>
    <w:rsid w:val="001E28E2"/>
    <w:rsid w:val="00223494"/>
    <w:rsid w:val="002A0B2C"/>
    <w:rsid w:val="002C248F"/>
    <w:rsid w:val="002D2EA2"/>
    <w:rsid w:val="00396617"/>
    <w:rsid w:val="0039708D"/>
    <w:rsid w:val="003C4B79"/>
    <w:rsid w:val="003C78B2"/>
    <w:rsid w:val="00406CEB"/>
    <w:rsid w:val="004179DA"/>
    <w:rsid w:val="00447894"/>
    <w:rsid w:val="00494E5D"/>
    <w:rsid w:val="004A2C72"/>
    <w:rsid w:val="004E28DE"/>
    <w:rsid w:val="004F2D7E"/>
    <w:rsid w:val="00527D2C"/>
    <w:rsid w:val="00555840"/>
    <w:rsid w:val="0057726E"/>
    <w:rsid w:val="0064611E"/>
    <w:rsid w:val="006600BB"/>
    <w:rsid w:val="00746368"/>
    <w:rsid w:val="007679AE"/>
    <w:rsid w:val="007E6267"/>
    <w:rsid w:val="008274DB"/>
    <w:rsid w:val="0089613B"/>
    <w:rsid w:val="008B0825"/>
    <w:rsid w:val="008C1F9C"/>
    <w:rsid w:val="00913384"/>
    <w:rsid w:val="009761E5"/>
    <w:rsid w:val="0099408F"/>
    <w:rsid w:val="009E469A"/>
    <w:rsid w:val="00A6488C"/>
    <w:rsid w:val="00AD3B9A"/>
    <w:rsid w:val="00B44905"/>
    <w:rsid w:val="00B45909"/>
    <w:rsid w:val="00B8644D"/>
    <w:rsid w:val="00BB16CE"/>
    <w:rsid w:val="00C200D8"/>
    <w:rsid w:val="00C54777"/>
    <w:rsid w:val="00CC0947"/>
    <w:rsid w:val="00CE0D94"/>
    <w:rsid w:val="00CE4697"/>
    <w:rsid w:val="00D54556"/>
    <w:rsid w:val="00E03C2B"/>
    <w:rsid w:val="00E1528C"/>
    <w:rsid w:val="00E70D65"/>
    <w:rsid w:val="00FB2DFB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SMI</cp:lastModifiedBy>
  <cp:revision>2</cp:revision>
  <dcterms:created xsi:type="dcterms:W3CDTF">2017-02-01T08:22:00Z</dcterms:created>
  <dcterms:modified xsi:type="dcterms:W3CDTF">2017-02-01T08:22:00Z</dcterms:modified>
</cp:coreProperties>
</file>