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68021C" w:rsidTr="0068021C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</w:pPr>
          </w:p>
          <w:p w:rsidR="0068021C" w:rsidRDefault="0068021C">
            <w:pPr>
              <w:spacing w:line="276" w:lineRule="auto"/>
              <w:rPr>
                <w:b/>
              </w:rPr>
            </w:pPr>
            <w:r>
              <w:t xml:space="preserve">                                              </w:t>
            </w:r>
            <w:r>
              <w:rPr>
                <w:b/>
              </w:rPr>
              <w:t>БЮЛЛЕТЕНЬ</w:t>
            </w:r>
          </w:p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ОРГАНОВ МЕСТНОГО САМОУПРАВЛЕНИЯ</w:t>
            </w:r>
          </w:p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НОВОТРОИЦКОГО СЕЛЬСОВЕТА</w:t>
            </w:r>
          </w:p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Периодическое печатное издание муниципального образования</w:t>
            </w:r>
          </w:p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( тираж: 7 экземпляров)</w:t>
            </w:r>
          </w:p>
          <w:p w:rsidR="0068021C" w:rsidRDefault="0068021C">
            <w:pPr>
              <w:spacing w:line="276" w:lineRule="auto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rPr>
                <w:b/>
              </w:rPr>
            </w:pPr>
          </w:p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№ 11</w:t>
            </w:r>
          </w:p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30.07.2018</w:t>
            </w:r>
          </w:p>
        </w:tc>
      </w:tr>
    </w:tbl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СОВЕТ   ДЕПУТАТОВ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НОВОТРОИЦКОГО СЕЛЬСОВЕТА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КОЛЫВАНСКОГО РАЙОНА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НОВОСИБИРСКОЙ ОБЛАСТИ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(пятого созыва)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(тридцать третьей   внеочередной сессии)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30.07.2018г.                                                                                                № 33/139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сессии от  25.12.2017г. № 28/123  «О бюджете  Новотроицкого сельсовета Колыванского района Новосибирской области на 2018год и  плановый период 201-2020 годов»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Новотроицкого сельсовета Колыванского района Новосибирской области,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доходную часть бюджета Новотроицкого сельсовета Колыванского района Новосибирской области на 2018год (приложение №1).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2.Внести изменения в расходную часть бюджета Новотроицкого сельсовета Колыванского района Новосибирской области на 2018г (приложение №2).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3.Установить характеристики бюджета Новотроицкого сельсовета Колыванского района Новосибирской области на 2018г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доходов в сумме 9350420,00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в сумме 10570141,68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 1219721,68 руб.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4.Направить решение  Главе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5.Решение вступает в силу с момента его опубликования.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собственности.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Новотроицкого сельсовета                            Председатель Совета депутатов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Новотроицкого сельсовета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 района                                                Колыванского района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Новосибирской области</w:t>
      </w: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68021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_________________Г.Н.Кулипанова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_____________А.Р. Газизов</w:t>
      </w:r>
    </w:p>
    <w:p w:rsidR="0068021C" w:rsidRDefault="0068021C" w:rsidP="0068021C"/>
    <w:p w:rsidR="0068021C" w:rsidRDefault="0068021C" w:rsidP="0068021C"/>
    <w:p w:rsidR="0068021C" w:rsidRDefault="0068021C" w:rsidP="0068021C">
      <w:pPr>
        <w:jc w:val="right"/>
      </w:pPr>
      <w:r>
        <w:t>Приложение № 1</w:t>
      </w:r>
    </w:p>
    <w:p w:rsidR="0068021C" w:rsidRDefault="0068021C" w:rsidP="0068021C">
      <w:pPr>
        <w:jc w:val="center"/>
      </w:pPr>
      <w:r>
        <w:rPr>
          <w:b/>
        </w:rPr>
        <w:t>Доходная часть бюджета администрации Новотроицкого сельсовета Колыванского района Новосибирской области на 2018 год.</w:t>
      </w:r>
    </w:p>
    <w:tbl>
      <w:tblPr>
        <w:tblW w:w="9750" w:type="dxa"/>
        <w:tblLayout w:type="fixed"/>
        <w:tblLook w:val="01E0"/>
      </w:tblPr>
      <w:tblGrid>
        <w:gridCol w:w="2237"/>
        <w:gridCol w:w="4963"/>
        <w:gridCol w:w="850"/>
        <w:gridCol w:w="850"/>
        <w:gridCol w:w="850"/>
      </w:tblGrid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исполнению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00010101000000000000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ПРИБЫЛЬ</w:t>
            </w:r>
            <w:proofErr w:type="gramStart"/>
            <w:r>
              <w:rPr>
                <w:b/>
                <w:lang w:eastAsia="en-US"/>
              </w:rPr>
              <w:t>,Д</w:t>
            </w:r>
            <w:proofErr w:type="gramEnd"/>
            <w:r>
              <w:rPr>
                <w:b/>
                <w:lang w:eastAsia="en-US"/>
              </w:rPr>
              <w:t>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251,6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00010102010011000110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245,6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00010102020011000110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 xml:space="preserve">иц с доходов, облагаемых по налоговой </w:t>
            </w:r>
            <w:proofErr w:type="spellStart"/>
            <w:r>
              <w:rPr>
                <w:lang w:eastAsia="en-US"/>
              </w:rPr>
              <w:t>ставке,установленной</w:t>
            </w:r>
            <w:proofErr w:type="spellEnd"/>
            <w:r>
              <w:rPr>
                <w:lang w:eastAsia="en-US"/>
              </w:rPr>
              <w:t xml:space="preserve"> пунктом 1 ст.224 налогового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00010102020012100110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физ. лиц  с </w:t>
            </w:r>
            <w:proofErr w:type="spellStart"/>
            <w:r>
              <w:rPr>
                <w:lang w:eastAsia="en-US"/>
              </w:rPr>
              <w:t>доходов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олученных</w:t>
            </w:r>
            <w:proofErr w:type="spellEnd"/>
            <w:r>
              <w:rPr>
                <w:lang w:eastAsia="en-US"/>
              </w:rPr>
              <w:t xml:space="preserve"> от </w:t>
            </w:r>
            <w:proofErr w:type="spellStart"/>
            <w:r>
              <w:rPr>
                <w:lang w:eastAsia="en-US"/>
              </w:rPr>
              <w:t>осущ.деятельн.физ.лицамизарег.в</w:t>
            </w:r>
            <w:proofErr w:type="spellEnd"/>
            <w:r>
              <w:rPr>
                <w:lang w:eastAsia="en-US"/>
              </w:rPr>
              <w:t xml:space="preserve"> качестве индив.предпр.нотариусов,занимающ.частнойпрактикой,адвокатов,учредивших </w:t>
            </w:r>
            <w:proofErr w:type="spellStart"/>
            <w:r>
              <w:rPr>
                <w:lang w:eastAsia="en-US"/>
              </w:rPr>
              <w:t>адвакатские</w:t>
            </w:r>
            <w:proofErr w:type="spellEnd"/>
            <w:r>
              <w:rPr>
                <w:lang w:eastAsia="en-US"/>
              </w:rPr>
              <w:t xml:space="preserve"> кабинеты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00010102020013000110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физ. Лиц с </w:t>
            </w:r>
            <w:proofErr w:type="spellStart"/>
            <w:r>
              <w:rPr>
                <w:lang w:eastAsia="en-US"/>
              </w:rPr>
              <w:t>доходов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благаемых</w:t>
            </w:r>
            <w:proofErr w:type="spellEnd"/>
            <w:r>
              <w:rPr>
                <w:lang w:eastAsia="en-US"/>
              </w:rPr>
              <w:t xml:space="preserve"> по налоговой </w:t>
            </w:r>
            <w:proofErr w:type="spellStart"/>
            <w:r>
              <w:rPr>
                <w:lang w:eastAsia="en-US"/>
              </w:rPr>
              <w:t>ставке,установленной</w:t>
            </w:r>
            <w:proofErr w:type="spellEnd"/>
            <w:r>
              <w:rPr>
                <w:lang w:eastAsia="en-US"/>
              </w:rPr>
              <w:t xml:space="preserve"> п.1 ст.224 </w:t>
            </w:r>
            <w:proofErr w:type="spellStart"/>
            <w:r>
              <w:rPr>
                <w:lang w:eastAsia="en-US"/>
              </w:rPr>
              <w:t>налог.кодекса</w:t>
            </w:r>
            <w:proofErr w:type="spellEnd"/>
            <w:r>
              <w:rPr>
                <w:lang w:eastAsia="en-US"/>
              </w:rP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00010102030011000110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Налог на доходы физ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 xml:space="preserve">иц с доходов, полученных физ.лицами, не </w:t>
            </w:r>
            <w:proofErr w:type="spellStart"/>
            <w:r>
              <w:rPr>
                <w:lang w:eastAsia="en-US"/>
              </w:rPr>
              <w:t>являющ.резидентамиРФ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00010102030013000110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Налог на доходы физ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 xml:space="preserve">иц с доходов, полученных физ.лицами, не </w:t>
            </w:r>
            <w:proofErr w:type="spellStart"/>
            <w:r>
              <w:rPr>
                <w:lang w:eastAsia="en-US"/>
              </w:rPr>
              <w:t>являющ.резидентамиРФ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00010302000010000110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Акцизы по подакцизным товарам, производимым на территории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784,0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00010302230010000110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296,6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00010302240010000110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00010302250010000110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542,6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00010302260010000110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-57,3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0001050300001000</w:t>
            </w:r>
            <w:r>
              <w:rPr>
                <w:b/>
                <w:lang w:eastAsia="en-US"/>
              </w:rPr>
              <w:lastRenderedPageBreak/>
              <w:t>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Единый сельскохозяйственный </w:t>
            </w:r>
            <w:r>
              <w:rPr>
                <w:b/>
                <w:lang w:eastAsia="en-US"/>
              </w:rPr>
              <w:lastRenderedPageBreak/>
              <w:t>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00010503010011000110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00010601000000000110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29,9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00010601030101000110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00010601030102100110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00010606000000000110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766,7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00010606033101000110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сумма платежа(перерасчеты, недоимка и задолженность по соответствующему  платежу в том числе по отмененному)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664,4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00010606033102100110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00010606043101000110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сумма платежа(перерасчеты, недоимка и задолженность по соответствующему  платежу в том числе по отмененному)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100,4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00010606043102100110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налог, взимаемый по </w:t>
            </w:r>
            <w:proofErr w:type="gramStart"/>
            <w:r>
              <w:rPr>
                <w:lang w:eastAsia="en-US"/>
              </w:rPr>
              <w:t>ставкам</w:t>
            </w:r>
            <w:proofErr w:type="gramEnd"/>
            <w:r>
              <w:rPr>
                <w:lang w:eastAsia="en-US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00010800000000000000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12,0</w:t>
            </w:r>
          </w:p>
        </w:tc>
      </w:tr>
      <w:tr w:rsidR="0068021C" w:rsidTr="0068021C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00010804020011000110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пошлина  за совершение </w:t>
            </w:r>
            <w:proofErr w:type="spellStart"/>
            <w:r>
              <w:rPr>
                <w:lang w:eastAsia="en-US"/>
              </w:rPr>
              <w:t>нотар</w:t>
            </w:r>
            <w:proofErr w:type="spellEnd"/>
            <w:r>
              <w:rPr>
                <w:lang w:eastAsia="en-US"/>
              </w:rPr>
              <w:t xml:space="preserve">. действий </w:t>
            </w:r>
            <w:proofErr w:type="spellStart"/>
            <w:r>
              <w:rPr>
                <w:lang w:eastAsia="en-US"/>
              </w:rPr>
              <w:t>должн</w:t>
            </w:r>
            <w:proofErr w:type="spellEnd"/>
            <w:r>
              <w:rPr>
                <w:lang w:eastAsia="en-US"/>
              </w:rPr>
              <w:t xml:space="preserve">. лицами органов местного </w:t>
            </w:r>
            <w:proofErr w:type="spellStart"/>
            <w:r>
              <w:rPr>
                <w:lang w:eastAsia="en-US"/>
              </w:rPr>
              <w:t>самоуп</w:t>
            </w:r>
            <w:proofErr w:type="spellEnd"/>
            <w:r>
              <w:rPr>
                <w:lang w:eastAsia="en-US"/>
              </w:rPr>
              <w:t xml:space="preserve">., </w:t>
            </w:r>
            <w:proofErr w:type="spellStart"/>
            <w:r>
              <w:rPr>
                <w:lang w:eastAsia="en-US"/>
              </w:rPr>
              <w:t>уполномоч</w:t>
            </w:r>
            <w:proofErr w:type="spellEnd"/>
            <w:r>
              <w:rPr>
                <w:lang w:eastAsia="en-US"/>
              </w:rPr>
              <w:t xml:space="preserve">. в </w:t>
            </w:r>
            <w:proofErr w:type="spellStart"/>
            <w:r>
              <w:rPr>
                <w:lang w:eastAsia="en-US"/>
              </w:rPr>
              <w:t>соот</w:t>
            </w:r>
            <w:proofErr w:type="spellEnd"/>
            <w:r>
              <w:rPr>
                <w:lang w:eastAsia="en-US"/>
              </w:rPr>
              <w:t xml:space="preserve">. с </w:t>
            </w:r>
            <w:proofErr w:type="spellStart"/>
            <w:r>
              <w:rPr>
                <w:lang w:eastAsia="en-US"/>
              </w:rPr>
              <w:t>законод</w:t>
            </w:r>
            <w:proofErr w:type="spellEnd"/>
            <w:r>
              <w:rPr>
                <w:lang w:eastAsia="en-US"/>
              </w:rPr>
              <w:t xml:space="preserve">. актами РФ на совершение </w:t>
            </w:r>
            <w:r>
              <w:rPr>
                <w:lang w:eastAsia="en-US"/>
              </w:rPr>
              <w:lastRenderedPageBreak/>
              <w:t>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</w:tr>
      <w:tr w:rsidR="0068021C" w:rsidTr="0068021C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 НАЛОГОВЫХ 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1849,2</w:t>
            </w:r>
          </w:p>
        </w:tc>
      </w:tr>
      <w:tr w:rsidR="0068021C" w:rsidTr="0068021C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0001110000000000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Аренда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</w:tr>
      <w:tr w:rsidR="0068021C" w:rsidTr="0068021C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00011302065100000130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Доходы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оступающие</w:t>
            </w:r>
            <w:proofErr w:type="spellEnd"/>
            <w:r>
              <w:rPr>
                <w:lang w:eastAsia="en-US"/>
              </w:rPr>
              <w:t xml:space="preserve"> в порядке возмещения расходов, понесенных в связи с эксплуатацией имущества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55,3</w:t>
            </w:r>
          </w:p>
        </w:tc>
      </w:tr>
      <w:tr w:rsidR="0068021C" w:rsidTr="0068021C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НЕНАЛОГОВЫХ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</w:tr>
      <w:tr w:rsidR="0068021C" w:rsidTr="0068021C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собственных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1872,5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00020000000000000000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7435,2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00020215001100000151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Дотации бюджетов поселений на выравнивание бюджетной обеспеченности.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2149,9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00020235118100000151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85,3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00020230024100000151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Субвенция бюджетам поселений на выполнение передаваемых полномочий субъектов РФ</w:t>
            </w:r>
            <w:proofErr w:type="gramStart"/>
            <w:r>
              <w:rPr>
                <w:lang w:eastAsia="en-US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00020249999100000151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3,947,3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00020249999100000151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Межбюджетные трансферты  на реализацию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 годах» на 2018год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1242,6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00020249999100000151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бюджетам сельских поселений из резервного фонда Администрации Колыванского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68021C" w:rsidTr="00680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    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9350,4</w:t>
            </w:r>
          </w:p>
        </w:tc>
      </w:tr>
    </w:tbl>
    <w:p w:rsidR="0068021C" w:rsidRDefault="0068021C" w:rsidP="0068021C"/>
    <w:p w:rsidR="0068021C" w:rsidRDefault="0068021C" w:rsidP="0068021C"/>
    <w:p w:rsidR="0068021C" w:rsidRDefault="0068021C" w:rsidP="0068021C"/>
    <w:p w:rsidR="0068021C" w:rsidRDefault="0068021C" w:rsidP="0068021C">
      <w:pPr>
        <w:jc w:val="center"/>
        <w:rPr>
          <w:b/>
        </w:rPr>
      </w:pPr>
      <w:r>
        <w:rPr>
          <w:b/>
        </w:rPr>
        <w:t>Распределение бюджетных ассигнований на 2018 год</w:t>
      </w:r>
    </w:p>
    <w:p w:rsidR="0068021C" w:rsidRDefault="0068021C" w:rsidP="0068021C">
      <w:pPr>
        <w:jc w:val="center"/>
      </w:pPr>
      <w:r>
        <w:rPr>
          <w:b/>
        </w:rPr>
        <w:t>по разделам и подразделам, целевым статьям и видам расходов</w:t>
      </w:r>
    </w:p>
    <w:p w:rsidR="0068021C" w:rsidRDefault="0068021C" w:rsidP="0068021C">
      <w:pPr>
        <w:tabs>
          <w:tab w:val="left" w:pos="5550"/>
        </w:tabs>
        <w:jc w:val="center"/>
        <w:rPr>
          <w:rFonts w:eastAsiaTheme="minorHAnsi"/>
          <w:lang w:eastAsia="en-US"/>
        </w:rPr>
      </w:pPr>
    </w:p>
    <w:p w:rsidR="0068021C" w:rsidRDefault="0068021C" w:rsidP="0068021C">
      <w:pPr>
        <w:tabs>
          <w:tab w:val="left" w:pos="5550"/>
        </w:tabs>
        <w:jc w:val="center"/>
        <w:rPr>
          <w:rFonts w:eastAsiaTheme="minorHAnsi"/>
          <w:lang w:eastAsia="en-US"/>
        </w:rPr>
      </w:pPr>
    </w:p>
    <w:tbl>
      <w:tblPr>
        <w:tblW w:w="0" w:type="auto"/>
        <w:tblLook w:val="04A0"/>
      </w:tblPr>
      <w:tblGrid>
        <w:gridCol w:w="3727"/>
        <w:gridCol w:w="611"/>
        <w:gridCol w:w="629"/>
        <w:gridCol w:w="1670"/>
        <w:gridCol w:w="1677"/>
        <w:gridCol w:w="1055"/>
      </w:tblGrid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lastRenderedPageBreak/>
              <w:t xml:space="preserve">  Наименование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КЦСР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КВР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тыс. руб.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3420,7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Функционирование    </w:t>
            </w:r>
            <w:proofErr w:type="gramStart"/>
            <w:r>
              <w:rPr>
                <w:b/>
              </w:rPr>
              <w:t>высшего</w:t>
            </w:r>
            <w:proofErr w:type="gramEnd"/>
            <w:r>
              <w:rPr>
                <w:b/>
              </w:rPr>
              <w:t xml:space="preserve">    должностного </w:t>
            </w:r>
          </w:p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464,0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Высшее должностное лицо  субъекта Российской Федерации  (глава муниципального образования)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 xml:space="preserve">01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464,0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99.0.001001.0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356,4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Расходы на выплаты персоналу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органов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99.0.001001.0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107,6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2611,0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Центральный аппарат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2611,0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2611,0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 ) органами</w:t>
            </w:r>
            <w:proofErr w:type="gramStart"/>
            <w:r>
              <w:t xml:space="preserve"> ,</w:t>
            </w:r>
            <w:proofErr w:type="gramEnd"/>
            <w: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1771,9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 ) органами</w:t>
            </w:r>
            <w:proofErr w:type="gramStart"/>
            <w:r>
              <w:t xml:space="preserve"> ,</w:t>
            </w:r>
            <w:proofErr w:type="gramEnd"/>
            <w: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lastRenderedPageBreak/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1243,5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 ) органами</w:t>
            </w:r>
            <w:proofErr w:type="gramStart"/>
            <w:r>
              <w:t xml:space="preserve"> ,</w:t>
            </w:r>
            <w:proofErr w:type="gramEnd"/>
            <w: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116,5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 ) органами</w:t>
            </w:r>
            <w:proofErr w:type="gramStart"/>
            <w:r>
              <w:t xml:space="preserve"> ,</w:t>
            </w:r>
            <w:proofErr w:type="gramEnd"/>
            <w: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</w:t>
            </w:r>
            <w:r>
              <w:rPr>
                <w:lang w:val="en-US"/>
              </w:rPr>
              <w:t>S</w:t>
            </w:r>
            <w:r>
              <w:t>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1,2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Расходы на выплаты персоналу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органов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410,7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816,2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lang w:val="en-US"/>
              </w:rPr>
            </w:pPr>
            <w:r>
              <w:t>816,</w:t>
            </w:r>
            <w:r>
              <w:rPr>
                <w:lang w:val="en-US"/>
              </w:rPr>
              <w:t>2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 xml:space="preserve">Уплата  налогов, сборов и иных платежей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9900070510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91,3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9900070510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91,3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софинансирование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S0510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 xml:space="preserve">Осуществление полномочий по решению вопросов в сфере </w:t>
            </w:r>
            <w:r>
              <w:lastRenderedPageBreak/>
              <w:t>административных нарушений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lastRenderedPageBreak/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99.0.00.7019.0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0,1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99.0.00.7019.0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0,1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99.0.00.7019.0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0,1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19,3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Центральный аппарат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99.0.00.1004.0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19,3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99.0.00.1004.0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19,3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Резервные  фонды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Резервные фонды местных администраций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Мероприятия по землеустройству и землепользованию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9900012080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235,0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9900012080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235,0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Мобилизационная  и вневойсковая подготовка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85,3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Осуществление первичного воинского учета на территориях, где отсутствуют  военные</w:t>
            </w:r>
          </w:p>
          <w:p w:rsidR="0068021C" w:rsidRDefault="0068021C">
            <w:pPr>
              <w:spacing w:line="276" w:lineRule="auto"/>
            </w:pPr>
            <w:r>
              <w:t xml:space="preserve">Комиссариаты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79,7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61,2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lastRenderedPageBreak/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18,5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70,0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60,0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60,0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99.0.00.1006.0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99.0.00.1006.0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10,00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2307,6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Развитие автомобильных дорог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99.0.00.1216.0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1002,9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99.0.00.1216.1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244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1002,9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Софинансирование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99.0.00.1216.1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244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62,1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54" w:lineRule="auto"/>
              <w:rPr>
                <w:b/>
              </w:rPr>
            </w:pPr>
            <w:r>
              <w:t>Межбюджетные трансферты  на реализацию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 годах» на 2018год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99.0.00.7076.0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244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1242,6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572,9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563,9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99.0.00.1400.0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99,1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99.0.00.1400.0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99,1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9900014001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174,4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9900014001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174,4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9900014020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190,8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9900014020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190,8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софинансирование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99000</w:t>
            </w:r>
            <w:r>
              <w:rPr>
                <w:lang w:val="en-US"/>
              </w:rPr>
              <w:t>S</w:t>
            </w:r>
            <w:r>
              <w:t>0510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98,6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98,6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99.0.00.1503.0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99.0.00.1503.0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4063,0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4063,0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 xml:space="preserve">Расходы на выплаты персоналу в целях обеспечения выполнения функций 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lastRenderedPageBreak/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3862,3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2966,5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</w:t>
            </w:r>
            <w:r>
              <w:rPr>
                <w:lang w:val="en-US"/>
              </w:rPr>
              <w:t>S05</w:t>
            </w:r>
            <w:r>
              <w:t>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29,9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Расходы на выплату персоналу казенных учреждений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895,8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Софинансирование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</w:t>
            </w:r>
            <w:r>
              <w:rPr>
                <w:lang w:val="en-US"/>
              </w:rPr>
              <w:t>S</w:t>
            </w:r>
            <w:r>
              <w:t>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9,1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99.0.00.1011.0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62,1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99.0.00.1011.0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62,1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98,6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98,6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Софинансирование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</w:t>
            </w:r>
            <w:r>
              <w:rPr>
                <w:lang w:val="en-US"/>
              </w:rPr>
              <w:t>S</w:t>
            </w:r>
            <w:r>
              <w:t>051.0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1,0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Доплаты к пенсиям муниципальных служащих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99.0.00.1710.0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52,6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99.0.00.1710.0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313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</w:pPr>
            <w:r>
              <w:t>52,6</w:t>
            </w:r>
          </w:p>
        </w:tc>
      </w:tr>
      <w:tr w:rsidR="0068021C" w:rsidTr="0068021C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1C" w:rsidRDefault="0068021C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1C" w:rsidRDefault="006802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10570,1</w:t>
            </w:r>
          </w:p>
        </w:tc>
      </w:tr>
    </w:tbl>
    <w:p w:rsidR="0068021C" w:rsidRDefault="0068021C" w:rsidP="0068021C"/>
    <w:p w:rsidR="0068021C" w:rsidRDefault="0068021C" w:rsidP="0068021C">
      <w:bookmarkStart w:id="0" w:name="_GoBack"/>
      <w:bookmarkEnd w:id="0"/>
    </w:p>
    <w:p w:rsidR="0068021C" w:rsidRDefault="0068021C" w:rsidP="0068021C">
      <w:pPr>
        <w:jc w:val="right"/>
      </w:pPr>
    </w:p>
    <w:p w:rsidR="0068021C" w:rsidRDefault="0068021C" w:rsidP="0068021C">
      <w:pPr>
        <w:jc w:val="center"/>
      </w:pPr>
      <w:r>
        <w:t>АДМИНИСТРАЦИЯ</w:t>
      </w:r>
    </w:p>
    <w:p w:rsidR="0068021C" w:rsidRDefault="0068021C" w:rsidP="0068021C">
      <w:pPr>
        <w:jc w:val="center"/>
      </w:pPr>
      <w:r>
        <w:t>НОВОТРОИЦКОГО СЕЛЬСОВЕТА</w:t>
      </w:r>
    </w:p>
    <w:p w:rsidR="0068021C" w:rsidRDefault="0068021C" w:rsidP="0068021C">
      <w:pPr>
        <w:jc w:val="center"/>
      </w:pPr>
      <w:r>
        <w:t>КОЛЫВАНСКОГО  РАЙОНА</w:t>
      </w:r>
    </w:p>
    <w:p w:rsidR="0068021C" w:rsidRDefault="0068021C" w:rsidP="0068021C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 ОБЛАСТИ</w:t>
      </w:r>
    </w:p>
    <w:p w:rsidR="0068021C" w:rsidRDefault="0068021C" w:rsidP="0068021C">
      <w:pPr>
        <w:pStyle w:val="1"/>
        <w:jc w:val="left"/>
        <w:rPr>
          <w:b w:val="0"/>
          <w:sz w:val="24"/>
          <w:szCs w:val="24"/>
        </w:rPr>
      </w:pPr>
    </w:p>
    <w:p w:rsidR="0068021C" w:rsidRDefault="0068021C" w:rsidP="0068021C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ПОСТАНОВЛЕНИЕ</w:t>
      </w:r>
    </w:p>
    <w:p w:rsidR="0068021C" w:rsidRDefault="0068021C" w:rsidP="0068021C"/>
    <w:p w:rsidR="0068021C" w:rsidRDefault="0068021C" w:rsidP="0068021C">
      <w:pPr>
        <w:rPr>
          <w:bCs/>
        </w:rPr>
      </w:pPr>
      <w:r>
        <w:t xml:space="preserve">                   от 18.07.2018г                                                </w:t>
      </w:r>
      <w:r w:rsidR="00C9041A">
        <w:t xml:space="preserve">              </w:t>
      </w:r>
      <w:r>
        <w:t xml:space="preserve"> </w:t>
      </w:r>
      <w:r>
        <w:rPr>
          <w:bCs/>
        </w:rPr>
        <w:t>№ 69</w:t>
      </w:r>
    </w:p>
    <w:p w:rsidR="0068021C" w:rsidRDefault="0068021C" w:rsidP="006802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06.05.2011 № 35 «Об обеспечении доступа к информации о деятельности администрации Новотроицкого сельсовета Колыванского района»</w:t>
      </w:r>
    </w:p>
    <w:p w:rsidR="0068021C" w:rsidRDefault="0068021C" w:rsidP="006802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6802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Новосибирской области от 16.07.2018 № 314-п « О внесении изменения в постановление администрации Новосибирской области от 28.12.2009 № 490-па»</w:t>
      </w:r>
    </w:p>
    <w:p w:rsidR="0068021C" w:rsidRDefault="0068021C" w:rsidP="006802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8021C" w:rsidRDefault="0068021C" w:rsidP="006802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1.Внести в Положение об обеспечении доступа к информации о деятельности администрации Новотроицкого сельсовета Колыванского района,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 Новотроицкого сельсовета Колыванского района Новосибирской области от 06.05.2011 № 35следующие изменения:</w:t>
      </w:r>
    </w:p>
    <w:p w:rsidR="0068021C" w:rsidRDefault="0068021C" w:rsidP="006802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1.1.пункт 1 статьи 16 Положения изложить в следующей редакции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 на запрос направляется пользователю информацией в форме электронного документа по адресу электронной почты, указанному в запросе, поступившему в администрацию Новотроицкого сельсовета Колыванского района Новосибирской области в форме электронного документа, и в письменной форме по почтовому адресу, указанному в запросе, поступившему в администрацию Новотроицкого сельсовета Колыванского района Новосибирской области в письменной форме, в соответствии с настоящим Положением».</w:t>
      </w:r>
      <w:proofErr w:type="gramEnd"/>
    </w:p>
    <w:p w:rsidR="0068021C" w:rsidRDefault="0068021C" w:rsidP="006802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68021C" w:rsidRDefault="0068021C" w:rsidP="0068021C">
      <w:pPr>
        <w:pStyle w:val="ConsPlusNormal"/>
        <w:widowControl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68021C">
      <w:pPr>
        <w:pStyle w:val="ConsPlusNormal"/>
        <w:widowControl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68021C">
      <w:pPr>
        <w:pStyle w:val="ConsPlusNormal"/>
        <w:widowControl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6802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Новотроицкого сельсовета</w:t>
      </w:r>
    </w:p>
    <w:p w:rsidR="0068021C" w:rsidRDefault="0068021C" w:rsidP="006802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Колыванского района</w:t>
      </w:r>
    </w:p>
    <w:p w:rsidR="0068021C" w:rsidRDefault="0068021C" w:rsidP="006802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Новосибирской области                                                        Г.Н. Кулипанова</w:t>
      </w:r>
    </w:p>
    <w:p w:rsidR="0068021C" w:rsidRDefault="0068021C" w:rsidP="0068021C">
      <w:pPr>
        <w:autoSpaceDE w:val="0"/>
        <w:autoSpaceDN w:val="0"/>
        <w:adjustRightInd w:val="0"/>
      </w:pPr>
    </w:p>
    <w:p w:rsidR="00C9041A" w:rsidRDefault="00C9041A" w:rsidP="0068021C">
      <w:pPr>
        <w:autoSpaceDE w:val="0"/>
        <w:autoSpaceDN w:val="0"/>
        <w:adjustRightInd w:val="0"/>
      </w:pPr>
    </w:p>
    <w:p w:rsidR="00C9041A" w:rsidRDefault="00C9041A" w:rsidP="0068021C">
      <w:pPr>
        <w:autoSpaceDE w:val="0"/>
        <w:autoSpaceDN w:val="0"/>
        <w:adjustRightInd w:val="0"/>
      </w:pPr>
    </w:p>
    <w:p w:rsidR="00C9041A" w:rsidRDefault="00C9041A" w:rsidP="0068021C">
      <w:pPr>
        <w:autoSpaceDE w:val="0"/>
        <w:autoSpaceDN w:val="0"/>
        <w:adjustRightInd w:val="0"/>
      </w:pPr>
    </w:p>
    <w:p w:rsidR="00C9041A" w:rsidRDefault="00C9041A" w:rsidP="0068021C">
      <w:pPr>
        <w:autoSpaceDE w:val="0"/>
        <w:autoSpaceDN w:val="0"/>
        <w:adjustRightInd w:val="0"/>
      </w:pPr>
    </w:p>
    <w:p w:rsidR="00C9041A" w:rsidRDefault="00C9041A" w:rsidP="0068021C">
      <w:pPr>
        <w:autoSpaceDE w:val="0"/>
        <w:autoSpaceDN w:val="0"/>
        <w:adjustRightInd w:val="0"/>
      </w:pPr>
    </w:p>
    <w:p w:rsidR="00C9041A" w:rsidRDefault="00C9041A" w:rsidP="0068021C">
      <w:pPr>
        <w:autoSpaceDE w:val="0"/>
        <w:autoSpaceDN w:val="0"/>
        <w:adjustRightInd w:val="0"/>
      </w:pPr>
    </w:p>
    <w:p w:rsidR="00C9041A" w:rsidRDefault="00C9041A" w:rsidP="0068021C">
      <w:pPr>
        <w:autoSpaceDE w:val="0"/>
        <w:autoSpaceDN w:val="0"/>
        <w:adjustRightInd w:val="0"/>
      </w:pPr>
    </w:p>
    <w:p w:rsidR="00C9041A" w:rsidRDefault="00C9041A" w:rsidP="0068021C">
      <w:pPr>
        <w:autoSpaceDE w:val="0"/>
        <w:autoSpaceDN w:val="0"/>
        <w:adjustRightInd w:val="0"/>
      </w:pPr>
    </w:p>
    <w:p w:rsidR="00C9041A" w:rsidRDefault="00C9041A" w:rsidP="0068021C">
      <w:pPr>
        <w:autoSpaceDE w:val="0"/>
        <w:autoSpaceDN w:val="0"/>
        <w:adjustRightInd w:val="0"/>
      </w:pPr>
    </w:p>
    <w:p w:rsidR="00C9041A" w:rsidRDefault="00C9041A" w:rsidP="0068021C">
      <w:pPr>
        <w:autoSpaceDE w:val="0"/>
        <w:autoSpaceDN w:val="0"/>
        <w:adjustRightInd w:val="0"/>
      </w:pPr>
      <w:r>
        <w:t xml:space="preserve">                                               СОДЕРЖАНИЕ:</w:t>
      </w:r>
    </w:p>
    <w:p w:rsidR="00C9041A" w:rsidRDefault="00C9041A" w:rsidP="00C904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9041A">
        <w:rPr>
          <w:rFonts w:ascii="Times New Roman" w:hAnsi="Times New Roman" w:cs="Times New Roman"/>
          <w:sz w:val="24"/>
          <w:szCs w:val="24"/>
        </w:rPr>
        <w:t xml:space="preserve">Решение сессии Совета депутатов Новотроицкого сельсовета от 30.07.2018 № </w:t>
      </w:r>
      <w:r>
        <w:rPr>
          <w:rFonts w:ascii="Times New Roman" w:hAnsi="Times New Roman" w:cs="Times New Roman"/>
          <w:sz w:val="24"/>
          <w:szCs w:val="24"/>
        </w:rPr>
        <w:t>33/139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сессии от  25.12.2017г. № 28/123  «О бюджете  Новотроицкого сельсовета Колыванского района Новосибирской области на 2018год и  плановый период 201-2020 годов»</w:t>
      </w:r>
    </w:p>
    <w:p w:rsidR="00C9041A" w:rsidRDefault="00C9041A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41A">
        <w:rPr>
          <w:rFonts w:ascii="Times New Roman" w:hAnsi="Times New Roman" w:cs="Times New Roman"/>
          <w:sz w:val="24"/>
          <w:szCs w:val="24"/>
        </w:rPr>
        <w:t>2.Постановление администрации Новотроицкого сельсовета от18.07.2018 № 69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06.05.2011 № 35 «Об обеспечении доступа к информации о деятельности администрации Новотроицкого сельсовета Колыванского района»</w:t>
      </w: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C85" w:rsidRDefault="00CB7C85" w:rsidP="00C90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041A" w:rsidRDefault="00C9041A" w:rsidP="00C9041A">
      <w:pPr>
        <w:autoSpaceDE w:val="0"/>
        <w:autoSpaceDN w:val="0"/>
        <w:adjustRightInd w:val="0"/>
      </w:pPr>
    </w:p>
    <w:p w:rsidR="0068021C" w:rsidRDefault="0068021C" w:rsidP="0068021C"/>
    <w:tbl>
      <w:tblPr>
        <w:tblStyle w:val="a5"/>
        <w:tblW w:w="0" w:type="auto"/>
        <w:tblInd w:w="0" w:type="dxa"/>
        <w:tblLook w:val="04A0"/>
      </w:tblPr>
      <w:tblGrid>
        <w:gridCol w:w="3369"/>
        <w:gridCol w:w="3011"/>
        <w:gridCol w:w="3191"/>
      </w:tblGrid>
      <w:tr w:rsidR="00CB7C85" w:rsidTr="00CB7C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C85" w:rsidRDefault="00CB7C85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CB7C85" w:rsidRDefault="00CB7C85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633188 НСО Колыванский район с. Новотроицк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C85" w:rsidRDefault="00CB7C85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Распространяется на некоммерческой основе</w:t>
            </w:r>
          </w:p>
          <w:p w:rsidR="00CB7C85" w:rsidRDefault="00CB7C85">
            <w:pPr>
              <w:pStyle w:val="a4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C85" w:rsidRDefault="00CB7C85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Редакционный Совет:</w:t>
            </w:r>
          </w:p>
          <w:p w:rsidR="00CB7C85" w:rsidRDefault="00CB7C85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Рассолова Т.Х., Красношан М.Е., Подрезова Н.А.</w:t>
            </w:r>
          </w:p>
        </w:tc>
      </w:tr>
      <w:tr w:rsidR="00CB7C85" w:rsidTr="00CB7C8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C85" w:rsidRDefault="00CB7C85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C85" w:rsidRDefault="00CB7C85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C85" w:rsidRDefault="00CB7C85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согласован 30.07.2018 г</w:t>
            </w:r>
          </w:p>
        </w:tc>
      </w:tr>
    </w:tbl>
    <w:p w:rsidR="00A175A7" w:rsidRDefault="00A175A7"/>
    <w:sectPr w:rsidR="00A175A7" w:rsidSect="00A1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1F6"/>
    <w:multiLevelType w:val="hybridMultilevel"/>
    <w:tmpl w:val="F51A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1C"/>
    <w:rsid w:val="002A6170"/>
    <w:rsid w:val="0052490E"/>
    <w:rsid w:val="0068021C"/>
    <w:rsid w:val="00A175A7"/>
    <w:rsid w:val="00C9041A"/>
    <w:rsid w:val="00CB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021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2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68021C"/>
    <w:pPr>
      <w:spacing w:after="0" w:line="240" w:lineRule="auto"/>
    </w:pPr>
  </w:style>
  <w:style w:type="paragraph" w:customStyle="1" w:styleId="ConsPlusNormal">
    <w:name w:val="ConsPlusNormal"/>
    <w:rsid w:val="00680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041A"/>
    <w:pPr>
      <w:ind w:left="720"/>
      <w:contextualSpacing/>
    </w:pPr>
  </w:style>
  <w:style w:type="table" w:styleId="a5">
    <w:name w:val="Table Grid"/>
    <w:basedOn w:val="a1"/>
    <w:uiPriority w:val="59"/>
    <w:rsid w:val="00CB7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2867</Words>
  <Characters>16348</Characters>
  <Application>Microsoft Office Word</Application>
  <DocSecurity>0</DocSecurity>
  <Lines>136</Lines>
  <Paragraphs>38</Paragraphs>
  <ScaleCrop>false</ScaleCrop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2018-11-09T08:32:00Z</dcterms:created>
  <dcterms:modified xsi:type="dcterms:W3CDTF">2018-11-09T08:37:00Z</dcterms:modified>
</cp:coreProperties>
</file>