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D6" w:rsidRPr="003A41D6" w:rsidRDefault="003A41D6" w:rsidP="003A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1D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41D6" w:rsidRPr="003A41D6" w:rsidRDefault="003A41D6" w:rsidP="003A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1D6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3A41D6" w:rsidRPr="003A41D6" w:rsidRDefault="003A41D6" w:rsidP="003A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1D6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3A41D6" w:rsidRDefault="003A41D6" w:rsidP="003A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1D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41D6" w:rsidRDefault="003A41D6" w:rsidP="003A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41D6" w:rsidRPr="003A41D6" w:rsidRDefault="003A41D6" w:rsidP="003A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41D6" w:rsidRPr="009A1E25" w:rsidRDefault="003A41D6" w:rsidP="003A41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41D6" w:rsidRDefault="009A1E25" w:rsidP="003A41D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от 11</w:t>
      </w:r>
      <w:r w:rsidR="003A41D6">
        <w:rPr>
          <w:rFonts w:ascii="Times New Roman" w:hAnsi="Times New Roman" w:cs="Times New Roman"/>
          <w:bCs/>
          <w:sz w:val="28"/>
          <w:szCs w:val="28"/>
        </w:rPr>
        <w:t>.04.2013 г.                                                                   № 62</w:t>
      </w:r>
    </w:p>
    <w:p w:rsidR="003A41D6" w:rsidRDefault="003A41D6" w:rsidP="003A41D6">
      <w:pPr>
        <w:tabs>
          <w:tab w:val="left" w:pos="2590"/>
        </w:tabs>
        <w:rPr>
          <w:rFonts w:ascii="Times New Roman" w:hAnsi="Times New Roman" w:cs="Times New Roman"/>
          <w:sz w:val="20"/>
        </w:rPr>
      </w:pPr>
    </w:p>
    <w:p w:rsidR="003A41D6" w:rsidRDefault="003A41D6" w:rsidP="003A41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41D6">
        <w:rPr>
          <w:rFonts w:ascii="Times New Roman" w:hAnsi="Times New Roman" w:cs="Times New Roman"/>
          <w:sz w:val="28"/>
          <w:szCs w:val="28"/>
        </w:rPr>
        <w:t>О подготовке населения и нештатных аварийно-спасательных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1D6">
        <w:rPr>
          <w:rFonts w:ascii="Times New Roman" w:hAnsi="Times New Roman" w:cs="Times New Roman"/>
          <w:sz w:val="28"/>
          <w:szCs w:val="28"/>
        </w:rPr>
        <w:t xml:space="preserve">к действиям по обеспечению защиты от опасностей, возникающих при 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1D6">
        <w:rPr>
          <w:rFonts w:ascii="Times New Roman" w:hAnsi="Times New Roman" w:cs="Times New Roman"/>
          <w:sz w:val="28"/>
          <w:szCs w:val="28"/>
        </w:rPr>
        <w:t>военных действий или вследствие этих действий</w:t>
      </w:r>
    </w:p>
    <w:p w:rsidR="003A41D6" w:rsidRPr="003A41D6" w:rsidRDefault="003A41D6" w:rsidP="003A41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12.12.1998 г. № 28-ФЗ «О Гражданской обороне» (с последующими изменениями) и постановлением Правительства РФ от  02.11.2000 г. № 841 «Об утверждении Положения об организации обучения населения в области гражданской обороны» (с последующими изменениями)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A41D6" w:rsidRDefault="003A41D6" w:rsidP="003A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подготовке населения и нештатных аварийно-спасательных формирований администрации Новотроицкого сельсовета к действиям по обеспечению защиты от опасностей, возникающих при ведении военных действий или вследствие этих действий.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Новотроицкого сельсовета обеспечить пропаганду знаний в области защиты населения и территорий от опасностей, возникающих при ведении военных действий или вследствие этих действий.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Опубликовать данное постановление  в «Бюллетене органов местного самоуправления Новотроицкого сельсовета»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</w:p>
    <w:p w:rsidR="003A41D6" w:rsidRPr="003A41D6" w:rsidRDefault="003A41D6" w:rsidP="003A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1D6">
        <w:rPr>
          <w:rFonts w:ascii="Times New Roman" w:hAnsi="Times New Roman" w:cs="Times New Roman"/>
          <w:sz w:val="28"/>
          <w:szCs w:val="28"/>
        </w:rPr>
        <w:t>Глава</w:t>
      </w:r>
    </w:p>
    <w:p w:rsidR="003A41D6" w:rsidRPr="003A41D6" w:rsidRDefault="003A41D6" w:rsidP="003A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1D6">
        <w:rPr>
          <w:rFonts w:ascii="Times New Roman" w:hAnsi="Times New Roman" w:cs="Times New Roman"/>
          <w:sz w:val="28"/>
          <w:szCs w:val="28"/>
        </w:rPr>
        <w:t xml:space="preserve"> Новотроицкого сельсовета                                            Н.А.Иншаков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A41D6" w:rsidRPr="003A41D6" w:rsidRDefault="009A1E25" w:rsidP="003A41D6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A41D6" w:rsidRPr="003A41D6">
        <w:rPr>
          <w:rFonts w:ascii="Times New Roman" w:hAnsi="Times New Roman" w:cs="Times New Roman"/>
          <w:sz w:val="24"/>
          <w:szCs w:val="24"/>
        </w:rPr>
        <w:t>Утверждено</w:t>
      </w:r>
    </w:p>
    <w:p w:rsidR="003A41D6" w:rsidRPr="003A41D6" w:rsidRDefault="003A41D6" w:rsidP="003A4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1D6">
        <w:rPr>
          <w:rFonts w:ascii="Times New Roman" w:hAnsi="Times New Roman" w:cs="Times New Roman"/>
          <w:sz w:val="24"/>
          <w:szCs w:val="24"/>
        </w:rPr>
        <w:t xml:space="preserve">  Постановлением  администрации </w:t>
      </w:r>
    </w:p>
    <w:p w:rsidR="003A41D6" w:rsidRPr="003A41D6" w:rsidRDefault="003A41D6" w:rsidP="003A4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1D6">
        <w:rPr>
          <w:rFonts w:ascii="Times New Roman" w:hAnsi="Times New Roman" w:cs="Times New Roman"/>
          <w:sz w:val="24"/>
          <w:szCs w:val="24"/>
        </w:rPr>
        <w:t xml:space="preserve"> Новотроицкого сельсовета </w:t>
      </w:r>
    </w:p>
    <w:p w:rsidR="003A41D6" w:rsidRDefault="003A41D6" w:rsidP="003A41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1E25">
        <w:rPr>
          <w:rFonts w:ascii="Times New Roman" w:hAnsi="Times New Roman" w:cs="Times New Roman"/>
          <w:sz w:val="24"/>
          <w:szCs w:val="24"/>
        </w:rPr>
        <w:t xml:space="preserve">  № 62    от  11</w:t>
      </w:r>
      <w:r w:rsidRPr="003A41D6">
        <w:rPr>
          <w:rFonts w:ascii="Times New Roman" w:hAnsi="Times New Roman" w:cs="Times New Roman"/>
          <w:sz w:val="24"/>
          <w:szCs w:val="24"/>
        </w:rPr>
        <w:t>.04.2013 г.</w:t>
      </w:r>
    </w:p>
    <w:p w:rsidR="003A41D6" w:rsidRPr="003A41D6" w:rsidRDefault="003A41D6" w:rsidP="003A41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E25" w:rsidRDefault="003A41D6" w:rsidP="009A1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ПОЛОЖЕНИЕ </w:t>
      </w:r>
    </w:p>
    <w:p w:rsidR="003A41D6" w:rsidRPr="003A41D6" w:rsidRDefault="003A41D6" w:rsidP="009A1E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населения и нештатных аварийно-спасательных формирований администрации Новотроицкого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к действиям по обеспечению защиты от опасностей, возникающих при ведении военных действий или вследствие этих действий</w:t>
      </w:r>
    </w:p>
    <w:p w:rsidR="003A41D6" w:rsidRDefault="003A41D6" w:rsidP="003A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от 12.02.1998 г. № 28-ФЗ «О гражданской обороне» (с последующими изменениями) и постановлением Правительства Российской Федерации от 02.11.2000 г. № 841 «Об утверждении Положения об организации обучения населения в области гражданской обороны» (с последующими изменениями).</w:t>
      </w:r>
    </w:p>
    <w:p w:rsidR="003A41D6" w:rsidRDefault="003A41D6" w:rsidP="003A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Основными задачами по подготовке населения и нештатных аварийно-спасательных формирований (далее НАСФ) администрации Целинного сельсовета  к действиям по обеспечению защиты от опасностей, возникающих при ведении военных действий или вследствие этих действий считать: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 руководителей учреждений и организаций навыков по организации и проведению мероприятий гражданской обороны;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у должностных лиц гражданской обороны умений и навыков руководства проведением аварийно-спасательных и других неотложных работ;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личным составом НАСФ предприятий, организаций, учреждений сельского поселения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Подготовку к действиям по обеспечению защиты от опасностей, возникающих при ведении военных действий или вследствие этих действий, обязано проходить все население сельского поселения: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должностные лица гражданской обороны, руководители и работники органов, осуществляющих управление гражданской обороной (далее именуются – должностные лица и работники гражданской обороны), а также руководители организаций;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состав нештатных аварийно-спасательных формирований;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работающее население, не входящее в состав аварийно-спасательных формирований (далее – работающее население);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образовательных учреждений и учреждений начального профессионального образования, студенты учреждений среднего и высшего профессионального образования (далее – обучающиеся);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население, не занятое в сферах производства и обслуживания (далее – неработающее население).</w:t>
      </w:r>
    </w:p>
    <w:p w:rsidR="003A41D6" w:rsidRDefault="003A41D6" w:rsidP="003A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Обучение населения сельского поселения в области гражданской обороны проводить в рамках единой системы подготовки населения в области безопасности жизнедеятельности.</w:t>
      </w:r>
    </w:p>
    <w:p w:rsidR="003A41D6" w:rsidRDefault="003A41D6" w:rsidP="003A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Предусмотреть, согласно постановлению Правительства Российской Федерации от 2.11.2000 г. № 841 «Об утверждении положения об организации обучения населения в области гражданской обороны», обучение населения в Учебно-методическом центре по гражданской обороне и чрезвычайным ситуациям Новосибирской области и межмуниципальных курсах ГОЧС, а также по месту работы, учебы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жительства </w:t>
      </w:r>
    </w:p>
    <w:p w:rsidR="003A41D6" w:rsidRDefault="003A41D6" w:rsidP="003A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5.Лица, впервые назначенные на должность, связанную с выполнением обязанностей по гражданской обороне на территории сельского поселения обязаны пройти переподготовку или повышение квалификации в области гражданской обороны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года работы.</w:t>
      </w:r>
    </w:p>
    <w:p w:rsidR="003A41D6" w:rsidRDefault="003A41D6" w:rsidP="003A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Повышение квалификации руководителей организаций, должностных лиц и работников гражданской обороны, а также преподавателей курса «Основы безопасности жизнедеятельности» и дисциплины «Безопасность жизнедеятельности» учреждений общего образования предусмотреть не реже одного раза в 5 лет.</w:t>
      </w:r>
    </w:p>
    <w:p w:rsidR="003A41D6" w:rsidRDefault="003A41D6" w:rsidP="003A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Формами обучения в области гражданской обороны считать: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руководителей организаций, должностных лиц и работников гражданской обороны: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самостоятельная подготовка;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переподготовка и повышение квалификации в Учебно-методическом центре по гражданской обороне и чрезвычайным ситуациям  Новосибирской области и на межмуниципальных курсах;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учениях, тренировках и других мероприятиях гражданской обороны.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личного состава нештатных аварийно-спасательных формирований: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по 20-ти часовой программе по месту работы;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 и тренировках по гражданской обороне.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персонала предприятий, учреждений и организаций, не входящего в состав аварийно- спасательных формирований: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по месту работы;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учениях, тренировках и других плановых мероприятиях по гражданской обороне;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обучающихся: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(в учебное время) по курсу «Основы безопасности жизнедеятельности» и дисциплине «Безопасность жизнедеятельности»;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 и тренировках по гражданской обороне;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памяток, листовок и пособий, прослушивание радиопередач и просмотр телепередач по тематике гражданской обороны.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неработающего населения: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другие), в учебно-консультационных пунктах;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учениях по гражданской обороне по месту жительства;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памяток, листовок и пособий, прослушивание радиопередач и просмотр телепередач по тематике гражданской обороны.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В целях проверки и закрепления знаний населения и нештатных АСФ к действиям по обеспечению защиты от опасностей, возникающих при ведении военных действий или вследствие этих действий, проводятся комплексные, командно-штабные и тактико-специальные учения, объектовые и штабные тренировки.</w:t>
      </w:r>
    </w:p>
    <w:p w:rsidR="003A41D6" w:rsidRDefault="003A41D6" w:rsidP="003A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Координация подготовки, методическое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населения и нештатных АСФ к действиям по обеспечению защиты от опасностей, возникающих при ведении военных действий или вследствие этих действий, возлагается на начальника ГО сельского поселения</w:t>
      </w:r>
    </w:p>
    <w:p w:rsidR="00F968B8" w:rsidRDefault="00F968B8"/>
    <w:sectPr w:rsidR="00F968B8" w:rsidSect="003A41D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1D6"/>
    <w:rsid w:val="002F1DDD"/>
    <w:rsid w:val="003A41D6"/>
    <w:rsid w:val="0082308C"/>
    <w:rsid w:val="009A1E25"/>
    <w:rsid w:val="00F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1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1170</Words>
  <Characters>6671</Characters>
  <Application>Microsoft Office Word</Application>
  <DocSecurity>0</DocSecurity>
  <Lines>55</Lines>
  <Paragraphs>15</Paragraphs>
  <ScaleCrop>false</ScaleCrop>
  <Company>"999"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4</cp:revision>
  <cp:lastPrinted>2013-04-15T05:30:00Z</cp:lastPrinted>
  <dcterms:created xsi:type="dcterms:W3CDTF">2013-04-10T08:24:00Z</dcterms:created>
  <dcterms:modified xsi:type="dcterms:W3CDTF">2013-04-15T05:31:00Z</dcterms:modified>
</cp:coreProperties>
</file>